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Информационно-аналитическая работа в международных отношениях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7F0524F" w:rsidR="00A77598" w:rsidRPr="005816BA" w:rsidRDefault="005816B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048C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48C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048C6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A048C6">
              <w:rPr>
                <w:rFonts w:ascii="Times New Roman" w:hAnsi="Times New Roman" w:cs="Times New Roman"/>
                <w:sz w:val="20"/>
                <w:szCs w:val="20"/>
              </w:rPr>
              <w:t>оциол.н</w:t>
            </w:r>
            <w:proofErr w:type="spellEnd"/>
            <w:r w:rsidRPr="00A048C6">
              <w:rPr>
                <w:rFonts w:ascii="Times New Roman" w:hAnsi="Times New Roman" w:cs="Times New Roman"/>
                <w:sz w:val="20"/>
                <w:szCs w:val="20"/>
              </w:rPr>
              <w:t>., Марков Александр Анатольевич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2E20B30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8786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59828B5" w:rsidR="004475DA" w:rsidRPr="005816BA" w:rsidRDefault="005816B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3DA5597" w14:textId="77777777" w:rsidR="00A048C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023697" w:history="1">
            <w:r w:rsidR="00A048C6" w:rsidRPr="00263B8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048C6">
              <w:rPr>
                <w:noProof/>
                <w:webHidden/>
              </w:rPr>
              <w:tab/>
            </w:r>
            <w:r w:rsidR="00A048C6">
              <w:rPr>
                <w:noProof/>
                <w:webHidden/>
              </w:rPr>
              <w:fldChar w:fldCharType="begin"/>
            </w:r>
            <w:r w:rsidR="00A048C6">
              <w:rPr>
                <w:noProof/>
                <w:webHidden/>
              </w:rPr>
              <w:instrText xml:space="preserve"> PAGEREF _Toc195023697 \h </w:instrText>
            </w:r>
            <w:r w:rsidR="00A048C6">
              <w:rPr>
                <w:noProof/>
                <w:webHidden/>
              </w:rPr>
            </w:r>
            <w:r w:rsidR="00A048C6">
              <w:rPr>
                <w:noProof/>
                <w:webHidden/>
              </w:rPr>
              <w:fldChar w:fldCharType="separate"/>
            </w:r>
            <w:r w:rsidR="00A048C6">
              <w:rPr>
                <w:noProof/>
                <w:webHidden/>
              </w:rPr>
              <w:t>3</w:t>
            </w:r>
            <w:r w:rsidR="00A048C6">
              <w:rPr>
                <w:noProof/>
                <w:webHidden/>
              </w:rPr>
              <w:fldChar w:fldCharType="end"/>
            </w:r>
          </w:hyperlink>
        </w:p>
        <w:p w14:paraId="4A126356" w14:textId="77777777" w:rsidR="00A048C6" w:rsidRDefault="002C6A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3698" w:history="1">
            <w:r w:rsidR="00A048C6" w:rsidRPr="00263B8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048C6">
              <w:rPr>
                <w:noProof/>
                <w:webHidden/>
              </w:rPr>
              <w:tab/>
            </w:r>
            <w:r w:rsidR="00A048C6">
              <w:rPr>
                <w:noProof/>
                <w:webHidden/>
              </w:rPr>
              <w:fldChar w:fldCharType="begin"/>
            </w:r>
            <w:r w:rsidR="00A048C6">
              <w:rPr>
                <w:noProof/>
                <w:webHidden/>
              </w:rPr>
              <w:instrText xml:space="preserve"> PAGEREF _Toc195023698 \h </w:instrText>
            </w:r>
            <w:r w:rsidR="00A048C6">
              <w:rPr>
                <w:noProof/>
                <w:webHidden/>
              </w:rPr>
            </w:r>
            <w:r w:rsidR="00A048C6">
              <w:rPr>
                <w:noProof/>
                <w:webHidden/>
              </w:rPr>
              <w:fldChar w:fldCharType="separate"/>
            </w:r>
            <w:r w:rsidR="00A048C6">
              <w:rPr>
                <w:noProof/>
                <w:webHidden/>
              </w:rPr>
              <w:t>3</w:t>
            </w:r>
            <w:r w:rsidR="00A048C6">
              <w:rPr>
                <w:noProof/>
                <w:webHidden/>
              </w:rPr>
              <w:fldChar w:fldCharType="end"/>
            </w:r>
          </w:hyperlink>
        </w:p>
        <w:p w14:paraId="3E79C025" w14:textId="77777777" w:rsidR="00A048C6" w:rsidRDefault="002C6A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3699" w:history="1">
            <w:r w:rsidR="00A048C6" w:rsidRPr="00263B8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048C6">
              <w:rPr>
                <w:noProof/>
                <w:webHidden/>
              </w:rPr>
              <w:tab/>
            </w:r>
            <w:r w:rsidR="00A048C6">
              <w:rPr>
                <w:noProof/>
                <w:webHidden/>
              </w:rPr>
              <w:fldChar w:fldCharType="begin"/>
            </w:r>
            <w:r w:rsidR="00A048C6">
              <w:rPr>
                <w:noProof/>
                <w:webHidden/>
              </w:rPr>
              <w:instrText xml:space="preserve"> PAGEREF _Toc195023699 \h </w:instrText>
            </w:r>
            <w:r w:rsidR="00A048C6">
              <w:rPr>
                <w:noProof/>
                <w:webHidden/>
              </w:rPr>
            </w:r>
            <w:r w:rsidR="00A048C6">
              <w:rPr>
                <w:noProof/>
                <w:webHidden/>
              </w:rPr>
              <w:fldChar w:fldCharType="separate"/>
            </w:r>
            <w:r w:rsidR="00A048C6">
              <w:rPr>
                <w:noProof/>
                <w:webHidden/>
              </w:rPr>
              <w:t>3</w:t>
            </w:r>
            <w:r w:rsidR="00A048C6">
              <w:rPr>
                <w:noProof/>
                <w:webHidden/>
              </w:rPr>
              <w:fldChar w:fldCharType="end"/>
            </w:r>
          </w:hyperlink>
        </w:p>
        <w:p w14:paraId="5FCD267A" w14:textId="77777777" w:rsidR="00A048C6" w:rsidRDefault="002C6A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3700" w:history="1">
            <w:r w:rsidR="00A048C6" w:rsidRPr="00263B8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048C6">
              <w:rPr>
                <w:noProof/>
                <w:webHidden/>
              </w:rPr>
              <w:tab/>
            </w:r>
            <w:r w:rsidR="00A048C6">
              <w:rPr>
                <w:noProof/>
                <w:webHidden/>
              </w:rPr>
              <w:fldChar w:fldCharType="begin"/>
            </w:r>
            <w:r w:rsidR="00A048C6">
              <w:rPr>
                <w:noProof/>
                <w:webHidden/>
              </w:rPr>
              <w:instrText xml:space="preserve"> PAGEREF _Toc195023700 \h </w:instrText>
            </w:r>
            <w:r w:rsidR="00A048C6">
              <w:rPr>
                <w:noProof/>
                <w:webHidden/>
              </w:rPr>
            </w:r>
            <w:r w:rsidR="00A048C6">
              <w:rPr>
                <w:noProof/>
                <w:webHidden/>
              </w:rPr>
              <w:fldChar w:fldCharType="separate"/>
            </w:r>
            <w:r w:rsidR="00A048C6">
              <w:rPr>
                <w:noProof/>
                <w:webHidden/>
              </w:rPr>
              <w:t>4</w:t>
            </w:r>
            <w:r w:rsidR="00A048C6">
              <w:rPr>
                <w:noProof/>
                <w:webHidden/>
              </w:rPr>
              <w:fldChar w:fldCharType="end"/>
            </w:r>
          </w:hyperlink>
        </w:p>
        <w:p w14:paraId="5C4A0AC2" w14:textId="77777777" w:rsidR="00A048C6" w:rsidRDefault="002C6A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3701" w:history="1">
            <w:r w:rsidR="00A048C6" w:rsidRPr="00263B8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048C6">
              <w:rPr>
                <w:noProof/>
                <w:webHidden/>
              </w:rPr>
              <w:tab/>
            </w:r>
            <w:r w:rsidR="00A048C6">
              <w:rPr>
                <w:noProof/>
                <w:webHidden/>
              </w:rPr>
              <w:fldChar w:fldCharType="begin"/>
            </w:r>
            <w:r w:rsidR="00A048C6">
              <w:rPr>
                <w:noProof/>
                <w:webHidden/>
              </w:rPr>
              <w:instrText xml:space="preserve"> PAGEREF _Toc195023701 \h </w:instrText>
            </w:r>
            <w:r w:rsidR="00A048C6">
              <w:rPr>
                <w:noProof/>
                <w:webHidden/>
              </w:rPr>
            </w:r>
            <w:r w:rsidR="00A048C6">
              <w:rPr>
                <w:noProof/>
                <w:webHidden/>
              </w:rPr>
              <w:fldChar w:fldCharType="separate"/>
            </w:r>
            <w:r w:rsidR="00A048C6">
              <w:rPr>
                <w:noProof/>
                <w:webHidden/>
              </w:rPr>
              <w:t>8</w:t>
            </w:r>
            <w:r w:rsidR="00A048C6">
              <w:rPr>
                <w:noProof/>
                <w:webHidden/>
              </w:rPr>
              <w:fldChar w:fldCharType="end"/>
            </w:r>
          </w:hyperlink>
        </w:p>
        <w:p w14:paraId="1F8B98A8" w14:textId="77777777" w:rsidR="00A048C6" w:rsidRDefault="002C6A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3702" w:history="1">
            <w:r w:rsidR="00A048C6" w:rsidRPr="00263B8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048C6">
              <w:rPr>
                <w:noProof/>
                <w:webHidden/>
              </w:rPr>
              <w:tab/>
            </w:r>
            <w:r w:rsidR="00A048C6">
              <w:rPr>
                <w:noProof/>
                <w:webHidden/>
              </w:rPr>
              <w:fldChar w:fldCharType="begin"/>
            </w:r>
            <w:r w:rsidR="00A048C6">
              <w:rPr>
                <w:noProof/>
                <w:webHidden/>
              </w:rPr>
              <w:instrText xml:space="preserve"> PAGEREF _Toc195023702 \h </w:instrText>
            </w:r>
            <w:r w:rsidR="00A048C6">
              <w:rPr>
                <w:noProof/>
                <w:webHidden/>
              </w:rPr>
            </w:r>
            <w:r w:rsidR="00A048C6">
              <w:rPr>
                <w:noProof/>
                <w:webHidden/>
              </w:rPr>
              <w:fldChar w:fldCharType="separate"/>
            </w:r>
            <w:r w:rsidR="00A048C6">
              <w:rPr>
                <w:noProof/>
                <w:webHidden/>
              </w:rPr>
              <w:t>8</w:t>
            </w:r>
            <w:r w:rsidR="00A048C6">
              <w:rPr>
                <w:noProof/>
                <w:webHidden/>
              </w:rPr>
              <w:fldChar w:fldCharType="end"/>
            </w:r>
          </w:hyperlink>
        </w:p>
        <w:p w14:paraId="496C3940" w14:textId="77777777" w:rsidR="00A048C6" w:rsidRDefault="002C6A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3703" w:history="1">
            <w:r w:rsidR="00A048C6" w:rsidRPr="00263B8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048C6">
              <w:rPr>
                <w:noProof/>
                <w:webHidden/>
              </w:rPr>
              <w:tab/>
            </w:r>
            <w:r w:rsidR="00A048C6">
              <w:rPr>
                <w:noProof/>
                <w:webHidden/>
              </w:rPr>
              <w:fldChar w:fldCharType="begin"/>
            </w:r>
            <w:r w:rsidR="00A048C6">
              <w:rPr>
                <w:noProof/>
                <w:webHidden/>
              </w:rPr>
              <w:instrText xml:space="preserve"> PAGEREF _Toc195023703 \h </w:instrText>
            </w:r>
            <w:r w:rsidR="00A048C6">
              <w:rPr>
                <w:noProof/>
                <w:webHidden/>
              </w:rPr>
            </w:r>
            <w:r w:rsidR="00A048C6">
              <w:rPr>
                <w:noProof/>
                <w:webHidden/>
              </w:rPr>
              <w:fldChar w:fldCharType="separate"/>
            </w:r>
            <w:r w:rsidR="00A048C6">
              <w:rPr>
                <w:noProof/>
                <w:webHidden/>
              </w:rPr>
              <w:t>8</w:t>
            </w:r>
            <w:r w:rsidR="00A048C6">
              <w:rPr>
                <w:noProof/>
                <w:webHidden/>
              </w:rPr>
              <w:fldChar w:fldCharType="end"/>
            </w:r>
          </w:hyperlink>
        </w:p>
        <w:p w14:paraId="57DD2C62" w14:textId="77777777" w:rsidR="00A048C6" w:rsidRDefault="002C6A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3704" w:history="1">
            <w:r w:rsidR="00A048C6" w:rsidRPr="00263B8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048C6">
              <w:rPr>
                <w:noProof/>
                <w:webHidden/>
              </w:rPr>
              <w:tab/>
            </w:r>
            <w:r w:rsidR="00A048C6">
              <w:rPr>
                <w:noProof/>
                <w:webHidden/>
              </w:rPr>
              <w:fldChar w:fldCharType="begin"/>
            </w:r>
            <w:r w:rsidR="00A048C6">
              <w:rPr>
                <w:noProof/>
                <w:webHidden/>
              </w:rPr>
              <w:instrText xml:space="preserve"> PAGEREF _Toc195023704 \h </w:instrText>
            </w:r>
            <w:r w:rsidR="00A048C6">
              <w:rPr>
                <w:noProof/>
                <w:webHidden/>
              </w:rPr>
            </w:r>
            <w:r w:rsidR="00A048C6">
              <w:rPr>
                <w:noProof/>
                <w:webHidden/>
              </w:rPr>
              <w:fldChar w:fldCharType="separate"/>
            </w:r>
            <w:r w:rsidR="00A048C6">
              <w:rPr>
                <w:noProof/>
                <w:webHidden/>
              </w:rPr>
              <w:t>9</w:t>
            </w:r>
            <w:r w:rsidR="00A048C6">
              <w:rPr>
                <w:noProof/>
                <w:webHidden/>
              </w:rPr>
              <w:fldChar w:fldCharType="end"/>
            </w:r>
          </w:hyperlink>
        </w:p>
        <w:p w14:paraId="5AFC872A" w14:textId="77777777" w:rsidR="00A048C6" w:rsidRDefault="002C6A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3705" w:history="1">
            <w:r w:rsidR="00A048C6" w:rsidRPr="00263B8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048C6">
              <w:rPr>
                <w:noProof/>
                <w:webHidden/>
              </w:rPr>
              <w:tab/>
            </w:r>
            <w:r w:rsidR="00A048C6">
              <w:rPr>
                <w:noProof/>
                <w:webHidden/>
              </w:rPr>
              <w:fldChar w:fldCharType="begin"/>
            </w:r>
            <w:r w:rsidR="00A048C6">
              <w:rPr>
                <w:noProof/>
                <w:webHidden/>
              </w:rPr>
              <w:instrText xml:space="preserve"> PAGEREF _Toc195023705 \h </w:instrText>
            </w:r>
            <w:r w:rsidR="00A048C6">
              <w:rPr>
                <w:noProof/>
                <w:webHidden/>
              </w:rPr>
            </w:r>
            <w:r w:rsidR="00A048C6">
              <w:rPr>
                <w:noProof/>
                <w:webHidden/>
              </w:rPr>
              <w:fldChar w:fldCharType="separate"/>
            </w:r>
            <w:r w:rsidR="00A048C6">
              <w:rPr>
                <w:noProof/>
                <w:webHidden/>
              </w:rPr>
              <w:t>9</w:t>
            </w:r>
            <w:r w:rsidR="00A048C6">
              <w:rPr>
                <w:noProof/>
                <w:webHidden/>
              </w:rPr>
              <w:fldChar w:fldCharType="end"/>
            </w:r>
          </w:hyperlink>
        </w:p>
        <w:p w14:paraId="24DA2EC0" w14:textId="77777777" w:rsidR="00A048C6" w:rsidRDefault="002C6A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3706" w:history="1">
            <w:r w:rsidR="00A048C6" w:rsidRPr="00263B8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048C6">
              <w:rPr>
                <w:noProof/>
                <w:webHidden/>
              </w:rPr>
              <w:tab/>
            </w:r>
            <w:r w:rsidR="00A048C6">
              <w:rPr>
                <w:noProof/>
                <w:webHidden/>
              </w:rPr>
              <w:fldChar w:fldCharType="begin"/>
            </w:r>
            <w:r w:rsidR="00A048C6">
              <w:rPr>
                <w:noProof/>
                <w:webHidden/>
              </w:rPr>
              <w:instrText xml:space="preserve"> PAGEREF _Toc195023706 \h </w:instrText>
            </w:r>
            <w:r w:rsidR="00A048C6">
              <w:rPr>
                <w:noProof/>
                <w:webHidden/>
              </w:rPr>
            </w:r>
            <w:r w:rsidR="00A048C6">
              <w:rPr>
                <w:noProof/>
                <w:webHidden/>
              </w:rPr>
              <w:fldChar w:fldCharType="separate"/>
            </w:r>
            <w:r w:rsidR="00A048C6">
              <w:rPr>
                <w:noProof/>
                <w:webHidden/>
              </w:rPr>
              <w:t>11</w:t>
            </w:r>
            <w:r w:rsidR="00A048C6">
              <w:rPr>
                <w:noProof/>
                <w:webHidden/>
              </w:rPr>
              <w:fldChar w:fldCharType="end"/>
            </w:r>
          </w:hyperlink>
        </w:p>
        <w:p w14:paraId="61404314" w14:textId="77777777" w:rsidR="00A048C6" w:rsidRDefault="002C6A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3707" w:history="1">
            <w:r w:rsidR="00A048C6" w:rsidRPr="00263B8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048C6">
              <w:rPr>
                <w:noProof/>
                <w:webHidden/>
              </w:rPr>
              <w:tab/>
            </w:r>
            <w:r w:rsidR="00A048C6">
              <w:rPr>
                <w:noProof/>
                <w:webHidden/>
              </w:rPr>
              <w:fldChar w:fldCharType="begin"/>
            </w:r>
            <w:r w:rsidR="00A048C6">
              <w:rPr>
                <w:noProof/>
                <w:webHidden/>
              </w:rPr>
              <w:instrText xml:space="preserve"> PAGEREF _Toc195023707 \h </w:instrText>
            </w:r>
            <w:r w:rsidR="00A048C6">
              <w:rPr>
                <w:noProof/>
                <w:webHidden/>
              </w:rPr>
            </w:r>
            <w:r w:rsidR="00A048C6">
              <w:rPr>
                <w:noProof/>
                <w:webHidden/>
              </w:rPr>
              <w:fldChar w:fldCharType="separate"/>
            </w:r>
            <w:r w:rsidR="00A048C6">
              <w:rPr>
                <w:noProof/>
                <w:webHidden/>
              </w:rPr>
              <w:t>12</w:t>
            </w:r>
            <w:r w:rsidR="00A048C6">
              <w:rPr>
                <w:noProof/>
                <w:webHidden/>
              </w:rPr>
              <w:fldChar w:fldCharType="end"/>
            </w:r>
          </w:hyperlink>
        </w:p>
        <w:p w14:paraId="795A5378" w14:textId="77777777" w:rsidR="00A048C6" w:rsidRDefault="002C6A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3708" w:history="1">
            <w:r w:rsidR="00A048C6" w:rsidRPr="00263B8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048C6">
              <w:rPr>
                <w:noProof/>
                <w:webHidden/>
              </w:rPr>
              <w:tab/>
            </w:r>
            <w:r w:rsidR="00A048C6">
              <w:rPr>
                <w:noProof/>
                <w:webHidden/>
              </w:rPr>
              <w:fldChar w:fldCharType="begin"/>
            </w:r>
            <w:r w:rsidR="00A048C6">
              <w:rPr>
                <w:noProof/>
                <w:webHidden/>
              </w:rPr>
              <w:instrText xml:space="preserve"> PAGEREF _Toc195023708 \h </w:instrText>
            </w:r>
            <w:r w:rsidR="00A048C6">
              <w:rPr>
                <w:noProof/>
                <w:webHidden/>
              </w:rPr>
            </w:r>
            <w:r w:rsidR="00A048C6">
              <w:rPr>
                <w:noProof/>
                <w:webHidden/>
              </w:rPr>
              <w:fldChar w:fldCharType="separate"/>
            </w:r>
            <w:r w:rsidR="00A048C6">
              <w:rPr>
                <w:noProof/>
                <w:webHidden/>
              </w:rPr>
              <w:t>13</w:t>
            </w:r>
            <w:r w:rsidR="00A048C6">
              <w:rPr>
                <w:noProof/>
                <w:webHidden/>
              </w:rPr>
              <w:fldChar w:fldCharType="end"/>
            </w:r>
          </w:hyperlink>
        </w:p>
        <w:p w14:paraId="19411071" w14:textId="77777777" w:rsidR="00A048C6" w:rsidRDefault="002C6A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3709" w:history="1">
            <w:r w:rsidR="00A048C6" w:rsidRPr="00263B8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048C6">
              <w:rPr>
                <w:noProof/>
                <w:webHidden/>
              </w:rPr>
              <w:tab/>
            </w:r>
            <w:r w:rsidR="00A048C6">
              <w:rPr>
                <w:noProof/>
                <w:webHidden/>
              </w:rPr>
              <w:fldChar w:fldCharType="begin"/>
            </w:r>
            <w:r w:rsidR="00A048C6">
              <w:rPr>
                <w:noProof/>
                <w:webHidden/>
              </w:rPr>
              <w:instrText xml:space="preserve"> PAGEREF _Toc195023709 \h </w:instrText>
            </w:r>
            <w:r w:rsidR="00A048C6">
              <w:rPr>
                <w:noProof/>
                <w:webHidden/>
              </w:rPr>
            </w:r>
            <w:r w:rsidR="00A048C6">
              <w:rPr>
                <w:noProof/>
                <w:webHidden/>
              </w:rPr>
              <w:fldChar w:fldCharType="separate"/>
            </w:r>
            <w:r w:rsidR="00A048C6">
              <w:rPr>
                <w:noProof/>
                <w:webHidden/>
              </w:rPr>
              <w:t>13</w:t>
            </w:r>
            <w:r w:rsidR="00A048C6">
              <w:rPr>
                <w:noProof/>
                <w:webHidden/>
              </w:rPr>
              <w:fldChar w:fldCharType="end"/>
            </w:r>
          </w:hyperlink>
        </w:p>
        <w:p w14:paraId="70207D77" w14:textId="77777777" w:rsidR="00A048C6" w:rsidRDefault="002C6A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3710" w:history="1">
            <w:r w:rsidR="00A048C6" w:rsidRPr="00263B8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048C6">
              <w:rPr>
                <w:noProof/>
                <w:webHidden/>
              </w:rPr>
              <w:tab/>
            </w:r>
            <w:r w:rsidR="00A048C6">
              <w:rPr>
                <w:noProof/>
                <w:webHidden/>
              </w:rPr>
              <w:fldChar w:fldCharType="begin"/>
            </w:r>
            <w:r w:rsidR="00A048C6">
              <w:rPr>
                <w:noProof/>
                <w:webHidden/>
              </w:rPr>
              <w:instrText xml:space="preserve"> PAGEREF _Toc195023710 \h </w:instrText>
            </w:r>
            <w:r w:rsidR="00A048C6">
              <w:rPr>
                <w:noProof/>
                <w:webHidden/>
              </w:rPr>
            </w:r>
            <w:r w:rsidR="00A048C6">
              <w:rPr>
                <w:noProof/>
                <w:webHidden/>
              </w:rPr>
              <w:fldChar w:fldCharType="separate"/>
            </w:r>
            <w:r w:rsidR="00A048C6">
              <w:rPr>
                <w:noProof/>
                <w:webHidden/>
              </w:rPr>
              <w:t>14</w:t>
            </w:r>
            <w:r w:rsidR="00A048C6">
              <w:rPr>
                <w:noProof/>
                <w:webHidden/>
              </w:rPr>
              <w:fldChar w:fldCharType="end"/>
            </w:r>
          </w:hyperlink>
        </w:p>
        <w:p w14:paraId="297A23D6" w14:textId="77777777" w:rsidR="00A048C6" w:rsidRDefault="002C6A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3711" w:history="1">
            <w:r w:rsidR="00A048C6" w:rsidRPr="00263B8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048C6">
              <w:rPr>
                <w:noProof/>
                <w:webHidden/>
              </w:rPr>
              <w:tab/>
            </w:r>
            <w:r w:rsidR="00A048C6">
              <w:rPr>
                <w:noProof/>
                <w:webHidden/>
              </w:rPr>
              <w:fldChar w:fldCharType="begin"/>
            </w:r>
            <w:r w:rsidR="00A048C6">
              <w:rPr>
                <w:noProof/>
                <w:webHidden/>
              </w:rPr>
              <w:instrText xml:space="preserve"> PAGEREF _Toc195023711 \h </w:instrText>
            </w:r>
            <w:r w:rsidR="00A048C6">
              <w:rPr>
                <w:noProof/>
                <w:webHidden/>
              </w:rPr>
            </w:r>
            <w:r w:rsidR="00A048C6">
              <w:rPr>
                <w:noProof/>
                <w:webHidden/>
              </w:rPr>
              <w:fldChar w:fldCharType="separate"/>
            </w:r>
            <w:r w:rsidR="00A048C6">
              <w:rPr>
                <w:noProof/>
                <w:webHidden/>
              </w:rPr>
              <w:t>15</w:t>
            </w:r>
            <w:r w:rsidR="00A048C6">
              <w:rPr>
                <w:noProof/>
                <w:webHidden/>
              </w:rPr>
              <w:fldChar w:fldCharType="end"/>
            </w:r>
          </w:hyperlink>
        </w:p>
        <w:p w14:paraId="4DBD87E8" w14:textId="77777777" w:rsidR="00A048C6" w:rsidRDefault="002C6A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3712" w:history="1">
            <w:r w:rsidR="00A048C6" w:rsidRPr="00263B8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048C6">
              <w:rPr>
                <w:noProof/>
                <w:webHidden/>
              </w:rPr>
              <w:tab/>
            </w:r>
            <w:r w:rsidR="00A048C6">
              <w:rPr>
                <w:noProof/>
                <w:webHidden/>
              </w:rPr>
              <w:fldChar w:fldCharType="begin"/>
            </w:r>
            <w:r w:rsidR="00A048C6">
              <w:rPr>
                <w:noProof/>
                <w:webHidden/>
              </w:rPr>
              <w:instrText xml:space="preserve"> PAGEREF _Toc195023712 \h </w:instrText>
            </w:r>
            <w:r w:rsidR="00A048C6">
              <w:rPr>
                <w:noProof/>
                <w:webHidden/>
              </w:rPr>
            </w:r>
            <w:r w:rsidR="00A048C6">
              <w:rPr>
                <w:noProof/>
                <w:webHidden/>
              </w:rPr>
              <w:fldChar w:fldCharType="separate"/>
            </w:r>
            <w:r w:rsidR="00A048C6">
              <w:rPr>
                <w:noProof/>
                <w:webHidden/>
              </w:rPr>
              <w:t>15</w:t>
            </w:r>
            <w:r w:rsidR="00A048C6">
              <w:rPr>
                <w:noProof/>
                <w:webHidden/>
              </w:rPr>
              <w:fldChar w:fldCharType="end"/>
            </w:r>
          </w:hyperlink>
        </w:p>
        <w:p w14:paraId="7B13ADD6" w14:textId="77777777" w:rsidR="00A048C6" w:rsidRDefault="002C6A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3713" w:history="1">
            <w:r w:rsidR="00A048C6" w:rsidRPr="00263B8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048C6">
              <w:rPr>
                <w:noProof/>
                <w:webHidden/>
              </w:rPr>
              <w:tab/>
            </w:r>
            <w:r w:rsidR="00A048C6">
              <w:rPr>
                <w:noProof/>
                <w:webHidden/>
              </w:rPr>
              <w:fldChar w:fldCharType="begin"/>
            </w:r>
            <w:r w:rsidR="00A048C6">
              <w:rPr>
                <w:noProof/>
                <w:webHidden/>
              </w:rPr>
              <w:instrText xml:space="preserve"> PAGEREF _Toc195023713 \h </w:instrText>
            </w:r>
            <w:r w:rsidR="00A048C6">
              <w:rPr>
                <w:noProof/>
                <w:webHidden/>
              </w:rPr>
            </w:r>
            <w:r w:rsidR="00A048C6">
              <w:rPr>
                <w:noProof/>
                <w:webHidden/>
              </w:rPr>
              <w:fldChar w:fldCharType="separate"/>
            </w:r>
            <w:r w:rsidR="00A048C6">
              <w:rPr>
                <w:noProof/>
                <w:webHidden/>
              </w:rPr>
              <w:t>15</w:t>
            </w:r>
            <w:r w:rsidR="00A048C6">
              <w:rPr>
                <w:noProof/>
                <w:webHidden/>
              </w:rPr>
              <w:fldChar w:fldCharType="end"/>
            </w:r>
          </w:hyperlink>
        </w:p>
        <w:p w14:paraId="3D00F3C9" w14:textId="77777777" w:rsidR="00A048C6" w:rsidRDefault="002C6A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3714" w:history="1">
            <w:r w:rsidR="00A048C6" w:rsidRPr="00263B8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048C6">
              <w:rPr>
                <w:noProof/>
                <w:webHidden/>
              </w:rPr>
              <w:tab/>
            </w:r>
            <w:r w:rsidR="00A048C6">
              <w:rPr>
                <w:noProof/>
                <w:webHidden/>
              </w:rPr>
              <w:fldChar w:fldCharType="begin"/>
            </w:r>
            <w:r w:rsidR="00A048C6">
              <w:rPr>
                <w:noProof/>
                <w:webHidden/>
              </w:rPr>
              <w:instrText xml:space="preserve"> PAGEREF _Toc195023714 \h </w:instrText>
            </w:r>
            <w:r w:rsidR="00A048C6">
              <w:rPr>
                <w:noProof/>
                <w:webHidden/>
              </w:rPr>
            </w:r>
            <w:r w:rsidR="00A048C6">
              <w:rPr>
                <w:noProof/>
                <w:webHidden/>
              </w:rPr>
              <w:fldChar w:fldCharType="separate"/>
            </w:r>
            <w:r w:rsidR="00A048C6">
              <w:rPr>
                <w:noProof/>
                <w:webHidden/>
              </w:rPr>
              <w:t>15</w:t>
            </w:r>
            <w:r w:rsidR="00A048C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0236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комплекса знаний и функций бакалавра в области информационно-аналитической работы в международных  отношениях, формирования надлежащих представлений о роли информационно-аналитической работы в современном обществе и практических навыков решения задач по организации, производству и управлению информационных продуктов в различных организационных структурах с учетом их специфики.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0236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Информационно-аналитическая работа в международных отношениях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0236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A048C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048C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048C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048C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048C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048C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048C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048C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048C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048C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048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048C6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A048C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048C6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048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A048C6">
              <w:rPr>
                <w:rFonts w:ascii="Times New Roman" w:hAnsi="Times New Roman" w:cs="Times New Roman"/>
                <w:lang w:bidi="ru-RU"/>
              </w:rPr>
              <w:t>ОПК-2.2 - Использует современные информационные технологии в решении задач профессиональной деятельности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048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048C6">
              <w:rPr>
                <w:rFonts w:ascii="Times New Roman" w:hAnsi="Times New Roman" w:cs="Times New Roman"/>
              </w:rPr>
              <w:t xml:space="preserve">Знать: </w:t>
            </w:r>
            <w:r w:rsidR="00316402" w:rsidRPr="00A048C6">
              <w:rPr>
                <w:rFonts w:ascii="Times New Roman" w:hAnsi="Times New Roman" w:cs="Times New Roman"/>
              </w:rPr>
              <w:t xml:space="preserve">методы и принципы работы в информационно-аналитическом </w:t>
            </w:r>
            <w:proofErr w:type="gramStart"/>
            <w:r w:rsidR="00316402" w:rsidRPr="00A048C6">
              <w:rPr>
                <w:rFonts w:ascii="Times New Roman" w:hAnsi="Times New Roman" w:cs="Times New Roman"/>
              </w:rPr>
              <w:t>формате</w:t>
            </w:r>
            <w:proofErr w:type="gramEnd"/>
            <w:r w:rsidR="00316402" w:rsidRPr="00A048C6">
              <w:rPr>
                <w:rFonts w:ascii="Times New Roman" w:hAnsi="Times New Roman" w:cs="Times New Roman"/>
              </w:rPr>
              <w:t xml:space="preserve">, поиска, способы получения и распространения информационных  публичных </w:t>
            </w:r>
            <w:proofErr w:type="spellStart"/>
            <w:r w:rsidR="00316402" w:rsidRPr="00A048C6">
              <w:rPr>
                <w:rFonts w:ascii="Times New Roman" w:hAnsi="Times New Roman" w:cs="Times New Roman"/>
              </w:rPr>
              <w:t>контентов</w:t>
            </w:r>
            <w:proofErr w:type="spellEnd"/>
            <w:r w:rsidR="00316402" w:rsidRPr="00A048C6">
              <w:rPr>
                <w:rFonts w:ascii="Times New Roman" w:hAnsi="Times New Roman" w:cs="Times New Roman"/>
              </w:rPr>
              <w:t xml:space="preserve"> на основе системного подхода в использовании информационного пространства, информационных ретрансляторов, информационных технологий</w:t>
            </w:r>
            <w:r w:rsidRPr="00A048C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048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048C6">
              <w:rPr>
                <w:rFonts w:ascii="Times New Roman" w:hAnsi="Times New Roman" w:cs="Times New Roman"/>
              </w:rPr>
              <w:t xml:space="preserve">Уметь: </w:t>
            </w:r>
            <w:r w:rsidR="00FD518F" w:rsidRPr="00A048C6">
              <w:rPr>
                <w:rFonts w:ascii="Times New Roman" w:hAnsi="Times New Roman" w:cs="Times New Roman"/>
              </w:rPr>
              <w:t>использовать современные информационные технологии в разработке и применении соответствующих логических форм и процедур для решения задач профессиональной деятельности, включая идеи работодателя с критическим разбором и информационным противодействием конкурентной информации, на основе составления и использования разнообразных информационных источников, необходимых для выражения своей позиции</w:t>
            </w:r>
            <w:r w:rsidRPr="00A048C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048C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048C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048C6">
              <w:rPr>
                <w:rFonts w:ascii="Times New Roman" w:hAnsi="Times New Roman" w:cs="Times New Roman"/>
              </w:rPr>
              <w:t xml:space="preserve">навыками, способами создания информационных </w:t>
            </w:r>
            <w:proofErr w:type="spellStart"/>
            <w:r w:rsidR="00FD518F" w:rsidRPr="00A048C6">
              <w:rPr>
                <w:rFonts w:ascii="Times New Roman" w:hAnsi="Times New Roman" w:cs="Times New Roman"/>
              </w:rPr>
              <w:t>контентов</w:t>
            </w:r>
            <w:proofErr w:type="spellEnd"/>
            <w:r w:rsidR="00FD518F" w:rsidRPr="00A048C6">
              <w:rPr>
                <w:rFonts w:ascii="Times New Roman" w:hAnsi="Times New Roman" w:cs="Times New Roman"/>
              </w:rPr>
              <w:t xml:space="preserve"> различных жанров для соответствующих целевых аудиторий с пониманием принципов и практических следствий информационного воздействия на данные аудитории, при этом, при необходимости, вступая в информационное противоборство с чуждыми взглядами и идеями</w:t>
            </w:r>
            <w:r w:rsidRPr="00A048C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048C6" w14:paraId="6638380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20889" w14:textId="77777777" w:rsidR="00751095" w:rsidRPr="00A048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048C6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A048C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048C6">
              <w:rPr>
                <w:rFonts w:ascii="Times New Roman" w:hAnsi="Times New Roman" w:cs="Times New Roman"/>
              </w:rPr>
              <w:t xml:space="preserve">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E518E" w14:textId="77777777" w:rsidR="00751095" w:rsidRPr="00A048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048C6">
              <w:rPr>
                <w:rFonts w:ascii="Times New Roman" w:hAnsi="Times New Roman" w:cs="Times New Roman"/>
                <w:lang w:bidi="ru-RU"/>
              </w:rPr>
              <w:t xml:space="preserve">ОПК-3.1 - Выделяет смысловые конструкции в первичных </w:t>
            </w:r>
            <w:proofErr w:type="gramStart"/>
            <w:r w:rsidRPr="00A048C6">
              <w:rPr>
                <w:rFonts w:ascii="Times New Roman" w:hAnsi="Times New Roman" w:cs="Times New Roman"/>
                <w:lang w:bidi="ru-RU"/>
              </w:rPr>
              <w:t>источниках</w:t>
            </w:r>
            <w:proofErr w:type="gramEnd"/>
            <w:r w:rsidRPr="00A048C6">
              <w:rPr>
                <w:rFonts w:ascii="Times New Roman" w:hAnsi="Times New Roman" w:cs="Times New Roman"/>
                <w:lang w:bidi="ru-RU"/>
              </w:rPr>
              <w:t xml:space="preserve"> и оригинальных текстах с использованием основного набора прикладных методов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B69A2" w14:textId="77777777" w:rsidR="00751095" w:rsidRPr="00A048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048C6">
              <w:rPr>
                <w:rFonts w:ascii="Times New Roman" w:hAnsi="Times New Roman" w:cs="Times New Roman"/>
              </w:rPr>
              <w:t xml:space="preserve">Знать: </w:t>
            </w:r>
            <w:r w:rsidR="00316402" w:rsidRPr="00A048C6">
              <w:rPr>
                <w:rFonts w:ascii="Times New Roman" w:hAnsi="Times New Roman" w:cs="Times New Roman"/>
              </w:rPr>
              <w:t>современные методики и содержательно значимые эмпирические данные из потоков информации для систематизации, интерпретации и систематизации информационных ресурсов, систем, ретрансляторов, технологий при поиске, подготовке, распространению информационных материалов, в том числе на основе выявленных смысловых конструкций, оригинальных текстов и иных источников, способных содействовать эффективности информационных материалов</w:t>
            </w:r>
            <w:r w:rsidRPr="00A048C6">
              <w:rPr>
                <w:rFonts w:ascii="Times New Roman" w:hAnsi="Times New Roman" w:cs="Times New Roman"/>
              </w:rPr>
              <w:t xml:space="preserve"> </w:t>
            </w:r>
          </w:p>
          <w:p w14:paraId="14705CC6" w14:textId="77777777" w:rsidR="00751095" w:rsidRPr="00A048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048C6">
              <w:rPr>
                <w:rFonts w:ascii="Times New Roman" w:hAnsi="Times New Roman" w:cs="Times New Roman"/>
              </w:rPr>
              <w:t xml:space="preserve">Уметь: </w:t>
            </w:r>
            <w:r w:rsidR="00FD518F" w:rsidRPr="00A048C6">
              <w:rPr>
                <w:rFonts w:ascii="Times New Roman" w:hAnsi="Times New Roman" w:cs="Times New Roman"/>
              </w:rPr>
              <w:t>выделять смысловые конструкции в первичных источниках и оригинальных текстах с использованием основного набора прикладных методов для анализа собственных и заимствованных, в том числе эмпирических данных, сопоставляя причинно-следственные связи  фактов, событий и явлений при осуществлении информационно-аналитической деятельности</w:t>
            </w:r>
            <w:r w:rsidRPr="00A048C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5A3C137" w14:textId="77777777" w:rsidR="00751095" w:rsidRPr="00A048C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A048C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048C6">
              <w:rPr>
                <w:rFonts w:ascii="Times New Roman" w:hAnsi="Times New Roman" w:cs="Times New Roman"/>
              </w:rPr>
              <w:t>навыками использования смысловых конструкций и оригинальных текстов и источников по профилю деятельности, а также - навыками аналитического мышления и использования прикладных методов в формировании смысловых конструкций информационного материала или аналитического исследования</w:t>
            </w:r>
            <w:r w:rsidRPr="00A048C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A048C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02370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Социальные, экономические и политические причины возникновения и развития  информационного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и особенности возникновения и развития информационного общества. Информационное общество как базис для появления медиакоммуникаций как профессиональной сферы деятельности. Определение информационного общества зарубежными и учеными и специалистами. Становление и развитие информационного общества в пореформенной России. Значение НТР в появлении IT-коммуникаций. Политические и экономические причины и факторы воздействия на информационное общество. Принципы деятельности информационного общества, классификация направлений и сферы 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B7B73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CAC8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Регулирование информационно-аналитической деятельности в международной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76D9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Правовое, социальное, административное обеспечение информационно-аналитической работы в общей системе информации.</w:t>
            </w:r>
            <w:r w:rsidRPr="00352B6F">
              <w:rPr>
                <w:lang w:bidi="ru-RU"/>
              </w:rPr>
              <w:br/>
              <w:t>Законы и нормативные акты: Декларация прав и свобод человека и гражданина в Российской Федерации, Гражданский кодекс Российской Федерации, Федеральные законы «О средствах массовой информации», «О рекламе», «Об информации, информационных технологиях и защите информации», «Об общественных объединениях «О защите прав потребителей». Нормативные акты, регламентирующие работу в информационной сфере в области международного права. Правила регистрации и условия использования объектов интеллектуальной собственности, создаваемых в процессе производства медиапродукта.</w:t>
            </w:r>
            <w:r w:rsidRPr="00352B6F">
              <w:rPr>
                <w:lang w:bidi="ru-RU"/>
              </w:rPr>
              <w:br/>
              <w:t>Культурная интеграция, проблемы, соотношения традиционных норм, общественного мнения и эффективности деятельности в международной сфере. Неформальные способы регулирования: традиции, нормы, мораль, общественное мнение.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71CC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BC19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1850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D117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EC8EE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043E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Роль медиакоммуникаций в формировании общественного мнения.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CF24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общественного мнения. Сходства и различия в определении общественного сознания и общественного мнения. Уровни общественного мнения. Этапы формирования общественного мнения, их характеристика. Эволюционный и массированный варианты в создании общих чувств и представлений общества о предмете (явлении, субъекте, товаре, услуге). Роль медиакоммуникаций в формировании первичного и типизированного общественного мнения. Механизмы формирования общественного мнения: спонтанный и организационно-коммуникационный.</w:t>
            </w:r>
            <w:r w:rsidRPr="00352B6F">
              <w:rPr>
                <w:lang w:bidi="ru-RU"/>
              </w:rPr>
              <w:br/>
              <w:t>Использование теорий манипуляции в реализации медиакоммуникаций. Характеристика ведущих теорий манипуляций (Сунь Цзы). Правила манипулирования и защиты от манипуляций.</w:t>
            </w:r>
            <w:r w:rsidRPr="00352B6F">
              <w:rPr>
                <w:lang w:bidi="ru-RU"/>
              </w:rPr>
              <w:br/>
              <w:t>Определение целевой и ключевой аудитории, виды и категории целевых аудиторий. Внешняя и внутренняя аудитории, журналисты как ключевая аудитория; определение понятий «лидеры мнений» и «группы интересов». Экономическое, финансовое сообщество, политическая, социокультурная, клерикальная, профессиональная среда – их особенности и характеристика. Специфика медиакоммуникаций в формировании общественного мнения в интересах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A86C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569A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76D4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B78D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5A668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6097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Стратегия и тактика использования информационно-аналитических ресурсов в международных целях.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B226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медиакоммуникаций: СМИ, киноиндустрия, театр, социальные сети Интернет и т.д.</w:t>
            </w:r>
            <w:r w:rsidRPr="00352B6F">
              <w:rPr>
                <w:lang w:bidi="ru-RU"/>
              </w:rPr>
              <w:br/>
              <w:t>Выработка стратегических целей информационно-аналитических ресурсов. Определение тактики.  Анализ воздействия на массовую аудиторию.</w:t>
            </w:r>
            <w:r w:rsidRPr="00352B6F">
              <w:rPr>
                <w:lang w:bidi="ru-RU"/>
              </w:rPr>
              <w:br/>
              <w:t>Критерии отбора и оценки эффективности использования информационных ресурсов для реализации программ субъекта. Рейтинги коммуникаций. Стратегия и тактика использования информационных коммуникаций в бизнесе. СМИ и информационные сайты в Интернете.</w:t>
            </w:r>
            <w:r w:rsidRPr="00352B6F">
              <w:rPr>
                <w:lang w:bidi="ru-RU"/>
              </w:rPr>
              <w:br/>
              <w:t>Медиапланирование. Функции и задачи в работе с каналами СМИ (media relations).</w:t>
            </w:r>
            <w:r w:rsidRPr="00352B6F">
              <w:rPr>
                <w:lang w:bidi="ru-RU"/>
              </w:rPr>
              <w:br/>
              <w:t>Система приоритетов в использовании международных средств коммуникации. Коммуникационный аудит информационной деятельности коммерческих и государственных структур..</w:t>
            </w:r>
            <w:r w:rsidRPr="00352B6F">
              <w:rPr>
                <w:lang w:bidi="ru-RU"/>
              </w:rPr>
              <w:br/>
              <w:t>Технологии использования средств медиакоммуникаций в управлении проблемными (issue management) и кризисными (crisis communications) ситуациями.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7A46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FEAA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E7FB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973A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B68B4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0801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Разработка коммуникационных и информационных кампаний.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272F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Подготовка медиа программ. Организация работы корпоративного пресс-центра, пресс-бюро. Подготовка информационных, новостных материалов для СМИ: профессиональные стандарты во взаимоотношениях со средствами массовой информации.</w:t>
            </w:r>
            <w:r w:rsidRPr="00352B6F">
              <w:rPr>
                <w:lang w:bidi="ru-RU"/>
              </w:rPr>
              <w:br/>
              <w:t>Особенности комментирования и публичных интерпретаций политики организации. Подготовка и распространение основных медиа-документов или информации, нуждающейся в медиаобеспечении. Виды документов: информационные, имиджевые корпоративные документы, реклама. Презентационный буклет, годовой отчет, письмо акционерам, летопись фирмы, биография руководства, слайдовый видеофильм.</w:t>
            </w:r>
            <w:r w:rsidRPr="00352B6F">
              <w:rPr>
                <w:lang w:bidi="ru-RU"/>
              </w:rPr>
              <w:br/>
              <w:t>Творческий фактор в организации информационно-аналитической работы. Функции литературной (редакторской) группы. Участие в профессиональных объединениях по профилю деятельности. Организация медиа-мероприятий.  Управление  имиджем: отношения с инвесторами, отношения с акционерами, отношения с государственными структурами в рамках профессиональной компетенции медиакоммуникаций.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4F9E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7F9C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B39A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444D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E185D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E400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Информационно-аналитическая работа в кризисных международных ситуациях.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EF84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Кризисная ситуация: характеристика и типология. Реакция организации на кризис и формирование антикризисной стратегии. Направления антикризисной стратегии.</w:t>
            </w:r>
            <w:r w:rsidRPr="00352B6F">
              <w:rPr>
                <w:lang w:bidi="ru-RU"/>
              </w:rPr>
              <w:br/>
              <w:t>Особенности эффективного реагирования на кризис. Типичные ошибки, совершаемые организацией при реагировании на кризис. Коммуникации в период кризисной ситуации. Моделирование возможных кризисных вариаций. Составление предкризисных, кризисных и посткризисных программ и планов. Планирование посткризисным позиционированием организации.</w:t>
            </w:r>
            <w:r w:rsidRPr="00352B6F">
              <w:rPr>
                <w:lang w:bidi="ru-RU"/>
              </w:rPr>
              <w:br/>
              <w:t>Алгоритм процесса информационно-аналитической работы в кризисных ситуациях. Специфика проводимых мероприятий в системе менеджмента. Типовые технологии медиа-акций и медиа-кампаний. Этапы деятельности: постановка задачи, определение тематики проблемы, планирование работы, реализация, оценка результатов, необходимая вероятность корректировки программы действий с учетом выявленных особенностей, успехов и неудач. Исследование методики работы аналогичных подразделений. Источники информации и вопросы эффективного получения от них необходимых данных. Критерии выбора методов и способов, наиболее отвечающим успешному выполнению медиакоммуникационных задач в условиях кризиса. Использование современных технических средств и технологий для оптимизации рабочих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A98F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11B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E7A4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9368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2870F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C239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Исследования в области информационных технологий и медиакоммуникаций.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17B0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Исследовательский сегмент в информационно-аналитической деятельности: качественные и количественные методы сбора и анализа информации. Вторичные (неформальные) виды исследований. Принципы составления баз данных целевых медиакоммуникаций и целевых аудиторий. Модератор и его задачи в проведении фокус-групп и workshops. Использование статистики. Современные методики обработки статистически значимых массивов данных. Подготовка отчетов, виды отчетов, порядок их оформления и  представления. Аналитический сегмент. Виды аналитических исследований, их уровни. Социологические исследования аудитории. Мониторинг состояний информационной и индустриальной среды. Тематический пресс-клиппинг и пресс-досье. Современные методики системного анализа. Основные виды медиакоммуникационных программ и планов. Расчет медиа-бюджета.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CFEB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7906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FFF0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B061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0A945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6E5A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Информационно-аналитическая работа в защите внешнеполитического имиджа от негативной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8F7B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Актуальность и необходимость защиты имиджа и репутации субъекта от информационных угроз и опасностей. Понятие информационной безопасности.</w:t>
            </w:r>
            <w:r w:rsidRPr="00352B6F">
              <w:rPr>
                <w:lang w:bidi="ru-RU"/>
              </w:rPr>
              <w:br/>
              <w:t>Определение информационных рисков, опасностей, угроз. Понятие информационных войн. Понятие инсайдерского фактора.</w:t>
            </w:r>
            <w:r w:rsidRPr="00352B6F">
              <w:rPr>
                <w:lang w:bidi="ru-RU"/>
              </w:rPr>
              <w:br/>
              <w:t>Виды негативной информации - критическая, искаженная, фальсифицированная, клеветническая – их характеристика и анализ. Обстоятельства и поводы появления негативной информации.</w:t>
            </w:r>
            <w:r w:rsidRPr="00352B6F">
              <w:rPr>
                <w:lang w:bidi="ru-RU"/>
              </w:rPr>
              <w:br/>
              <w:t>Формы и способы противодействия негативному информационному воздействию на организацию (или публичную личность), информационному диктату (в том числе, демонстрируемых в виде негативных информационных кампаний). Общие и специальные контрмеры.</w:t>
            </w:r>
            <w:r w:rsidRPr="00352B6F">
              <w:rPr>
                <w:lang w:bidi="ru-RU"/>
              </w:rPr>
              <w:br/>
              <w:t>Роль информационно-аналитической деятельности в организации контрреагирования на информационные угрозы и атаки.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88DD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B8FE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0BAB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CD22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02370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0237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51"/>
        <w:gridCol w:w="325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048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048C6">
              <w:rPr>
                <w:rFonts w:ascii="Times New Roman" w:hAnsi="Times New Roman" w:cs="Times New Roman"/>
                <w:sz w:val="24"/>
                <w:szCs w:val="24"/>
              </w:rPr>
              <w:t>Демидов, В. В. Информационно-аналитическая работа в международных отношениях</w:t>
            </w:r>
            <w:proofErr w:type="gramStart"/>
            <w:r w:rsidRPr="00A048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048C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В.В. Демидов. — 2-е изд., </w:t>
            </w:r>
            <w:proofErr w:type="spellStart"/>
            <w:r w:rsidRPr="00A048C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A048C6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2022. — 369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048C6" w:rsidRDefault="002C6AE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https://znanium.ru/read?id=400712</w:t>
              </w:r>
            </w:hyperlink>
          </w:p>
        </w:tc>
      </w:tr>
      <w:tr w:rsidR="00262CF0" w:rsidRPr="005816BA" w14:paraId="53AF69C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C9F6B5" w14:textId="77777777" w:rsidR="00262CF0" w:rsidRPr="00A048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048C6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 и мировая политика</w:t>
            </w:r>
            <w:proofErr w:type="gramStart"/>
            <w:r w:rsidRPr="00A048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048C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П. А. Цыганков [и др.] ; под редакцией П. А. Цыганкова. — 2-е изд., </w:t>
            </w:r>
            <w:proofErr w:type="spellStart"/>
            <w:r w:rsidRPr="00A048C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048C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048C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048C6">
              <w:rPr>
                <w:rFonts w:ascii="Times New Roman" w:hAnsi="Times New Roman" w:cs="Times New Roman"/>
                <w:sz w:val="24"/>
                <w:szCs w:val="24"/>
              </w:rPr>
              <w:t xml:space="preserve">, 2024. — 279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048C6">
              <w:rPr>
                <w:rFonts w:ascii="Times New Roman" w:hAnsi="Times New Roman" w:cs="Times New Roman"/>
                <w:sz w:val="24"/>
                <w:szCs w:val="24"/>
              </w:rPr>
              <w:t xml:space="preserve"> 978-5-534-12259-6. — Текст</w:t>
            </w:r>
            <w:proofErr w:type="gramStart"/>
            <w:r w:rsidRPr="00A048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048C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A048C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048C6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0A5D70" w14:textId="77777777" w:rsidR="00262CF0" w:rsidRPr="007E6725" w:rsidRDefault="002C6AE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048C6">
                <w:rPr>
                  <w:color w:val="00008B"/>
                  <w:u w:val="single"/>
                  <w:lang w:val="en-US"/>
                </w:rPr>
                <w:t>https://urait.ru/viewer/mezhdu ... iya-i-mirovaya-politika-536555</w:t>
              </w:r>
            </w:hyperlink>
          </w:p>
        </w:tc>
      </w:tr>
    </w:tbl>
    <w:p w14:paraId="570D085B" w14:textId="77777777" w:rsidR="0091168E" w:rsidRPr="00A048C6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0237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1582164" w14:textId="77777777" w:rsidTr="007B550D">
        <w:tc>
          <w:tcPr>
            <w:tcW w:w="9345" w:type="dxa"/>
          </w:tcPr>
          <w:p w14:paraId="0B7ACE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ABB0F6D" w14:textId="77777777" w:rsidTr="007B550D">
        <w:tc>
          <w:tcPr>
            <w:tcW w:w="9345" w:type="dxa"/>
          </w:tcPr>
          <w:p w14:paraId="2D0598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3513110" w14:textId="77777777" w:rsidTr="007B550D">
        <w:tc>
          <w:tcPr>
            <w:tcW w:w="9345" w:type="dxa"/>
          </w:tcPr>
          <w:p w14:paraId="054BAD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E12F30D" w14:textId="77777777" w:rsidTr="007B550D">
        <w:tc>
          <w:tcPr>
            <w:tcW w:w="9345" w:type="dxa"/>
          </w:tcPr>
          <w:p w14:paraId="1CD40D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0237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C6AE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0237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048C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048C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048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048C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048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048C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048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48C6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048C6">
              <w:rPr>
                <w:sz w:val="22"/>
                <w:szCs w:val="22"/>
              </w:rPr>
              <w:t>комплексом</w:t>
            </w:r>
            <w:proofErr w:type="gramStart"/>
            <w:r w:rsidRPr="00A048C6">
              <w:rPr>
                <w:sz w:val="22"/>
                <w:szCs w:val="22"/>
              </w:rPr>
              <w:t>.С</w:t>
            </w:r>
            <w:proofErr w:type="gramEnd"/>
            <w:r w:rsidRPr="00A048C6">
              <w:rPr>
                <w:sz w:val="22"/>
                <w:szCs w:val="22"/>
              </w:rPr>
              <w:t>пециализированная</w:t>
            </w:r>
            <w:proofErr w:type="spellEnd"/>
            <w:r w:rsidRPr="00A048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048C6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A048C6">
              <w:rPr>
                <w:sz w:val="22"/>
                <w:szCs w:val="22"/>
                <w:lang w:val="en-US"/>
              </w:rPr>
              <w:t>Intel</w:t>
            </w:r>
            <w:r w:rsidRPr="00A048C6">
              <w:rPr>
                <w:sz w:val="22"/>
                <w:szCs w:val="22"/>
              </w:rPr>
              <w:t xml:space="preserve"> </w:t>
            </w:r>
            <w:proofErr w:type="spellStart"/>
            <w:r w:rsidRPr="00A048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048C6">
              <w:rPr>
                <w:sz w:val="22"/>
                <w:szCs w:val="22"/>
              </w:rPr>
              <w:t xml:space="preserve">3-2100 2.4 </w:t>
            </w:r>
            <w:proofErr w:type="spellStart"/>
            <w:r w:rsidRPr="00A048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048C6">
              <w:rPr>
                <w:sz w:val="22"/>
                <w:szCs w:val="22"/>
              </w:rPr>
              <w:t>/500/4/</w:t>
            </w:r>
            <w:r w:rsidRPr="00A048C6">
              <w:rPr>
                <w:sz w:val="22"/>
                <w:szCs w:val="22"/>
                <w:lang w:val="en-US"/>
              </w:rPr>
              <w:t>Acer</w:t>
            </w:r>
            <w:r w:rsidRPr="00A048C6">
              <w:rPr>
                <w:sz w:val="22"/>
                <w:szCs w:val="22"/>
              </w:rPr>
              <w:t xml:space="preserve"> </w:t>
            </w:r>
            <w:r w:rsidRPr="00A048C6">
              <w:rPr>
                <w:sz w:val="22"/>
                <w:szCs w:val="22"/>
                <w:lang w:val="en-US"/>
              </w:rPr>
              <w:t>V</w:t>
            </w:r>
            <w:r w:rsidRPr="00A048C6">
              <w:rPr>
                <w:sz w:val="22"/>
                <w:szCs w:val="22"/>
              </w:rPr>
              <w:t xml:space="preserve">193 19" - 1 шт., Интерактивный проектор </w:t>
            </w:r>
            <w:r w:rsidRPr="00A048C6">
              <w:rPr>
                <w:sz w:val="22"/>
                <w:szCs w:val="22"/>
                <w:lang w:val="en-US"/>
              </w:rPr>
              <w:t>Epson</w:t>
            </w:r>
            <w:r w:rsidRPr="00A048C6">
              <w:rPr>
                <w:sz w:val="22"/>
                <w:szCs w:val="22"/>
              </w:rPr>
              <w:t>-</w:t>
            </w:r>
            <w:r w:rsidRPr="00A048C6">
              <w:rPr>
                <w:sz w:val="22"/>
                <w:szCs w:val="22"/>
                <w:lang w:val="en-US"/>
              </w:rPr>
              <w:t>EB</w:t>
            </w:r>
            <w:r w:rsidRPr="00A048C6">
              <w:rPr>
                <w:sz w:val="22"/>
                <w:szCs w:val="22"/>
              </w:rPr>
              <w:t>-455</w:t>
            </w:r>
            <w:r w:rsidRPr="00A048C6">
              <w:rPr>
                <w:sz w:val="22"/>
                <w:szCs w:val="22"/>
                <w:lang w:val="en-US"/>
              </w:rPr>
              <w:t>Wi</w:t>
            </w:r>
            <w:r w:rsidRPr="00A048C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048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48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048C6" w14:paraId="4D323DBA" w14:textId="77777777" w:rsidTr="008416EB">
        <w:tc>
          <w:tcPr>
            <w:tcW w:w="7797" w:type="dxa"/>
            <w:shd w:val="clear" w:color="auto" w:fill="auto"/>
          </w:tcPr>
          <w:p w14:paraId="0802E9E8" w14:textId="77777777" w:rsidR="002C735C" w:rsidRPr="00A048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48C6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A048C6">
              <w:rPr>
                <w:sz w:val="22"/>
                <w:szCs w:val="22"/>
              </w:rPr>
              <w:t>комплекс</w:t>
            </w:r>
            <w:proofErr w:type="gramStart"/>
            <w:r w:rsidRPr="00A048C6">
              <w:rPr>
                <w:sz w:val="22"/>
                <w:szCs w:val="22"/>
              </w:rPr>
              <w:t>"С</w:t>
            </w:r>
            <w:proofErr w:type="gramEnd"/>
            <w:r w:rsidRPr="00A048C6">
              <w:rPr>
                <w:sz w:val="22"/>
                <w:szCs w:val="22"/>
              </w:rPr>
              <w:t>пециализированная</w:t>
            </w:r>
            <w:proofErr w:type="spellEnd"/>
            <w:r w:rsidRPr="00A048C6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A048C6">
              <w:rPr>
                <w:sz w:val="22"/>
                <w:szCs w:val="22"/>
              </w:rPr>
              <w:t>)д</w:t>
            </w:r>
            <w:proofErr w:type="gramEnd"/>
            <w:r w:rsidRPr="00A048C6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A048C6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A048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048C6">
              <w:rPr>
                <w:sz w:val="22"/>
                <w:szCs w:val="22"/>
              </w:rPr>
              <w:t>5-8400/8</w:t>
            </w:r>
            <w:r w:rsidRPr="00A048C6">
              <w:rPr>
                <w:sz w:val="22"/>
                <w:szCs w:val="22"/>
                <w:lang w:val="en-US"/>
              </w:rPr>
              <w:t>GB</w:t>
            </w:r>
            <w:r w:rsidRPr="00A048C6">
              <w:rPr>
                <w:sz w:val="22"/>
                <w:szCs w:val="22"/>
              </w:rPr>
              <w:t>/500</w:t>
            </w:r>
            <w:r w:rsidRPr="00A048C6">
              <w:rPr>
                <w:sz w:val="22"/>
                <w:szCs w:val="22"/>
                <w:lang w:val="en-US"/>
              </w:rPr>
              <w:t>GB</w:t>
            </w:r>
            <w:r w:rsidRPr="00A048C6">
              <w:rPr>
                <w:sz w:val="22"/>
                <w:szCs w:val="22"/>
              </w:rPr>
              <w:t>_</w:t>
            </w:r>
            <w:r w:rsidRPr="00A048C6">
              <w:rPr>
                <w:sz w:val="22"/>
                <w:szCs w:val="22"/>
                <w:lang w:val="en-US"/>
              </w:rPr>
              <w:t>SSD</w:t>
            </w:r>
            <w:r w:rsidRPr="00A048C6">
              <w:rPr>
                <w:sz w:val="22"/>
                <w:szCs w:val="22"/>
              </w:rPr>
              <w:t>/</w:t>
            </w:r>
            <w:proofErr w:type="spellStart"/>
            <w:r w:rsidRPr="00A048C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A048C6">
              <w:rPr>
                <w:sz w:val="22"/>
                <w:szCs w:val="22"/>
              </w:rPr>
              <w:t xml:space="preserve"> </w:t>
            </w:r>
            <w:r w:rsidRPr="00A048C6">
              <w:rPr>
                <w:sz w:val="22"/>
                <w:szCs w:val="22"/>
                <w:lang w:val="en-US"/>
              </w:rPr>
              <w:t>VA</w:t>
            </w:r>
            <w:r w:rsidRPr="00A048C6">
              <w:rPr>
                <w:sz w:val="22"/>
                <w:szCs w:val="22"/>
              </w:rPr>
              <w:t>2410-</w:t>
            </w:r>
            <w:proofErr w:type="spellStart"/>
            <w:r w:rsidRPr="00A048C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A048C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A048C6">
              <w:rPr>
                <w:sz w:val="22"/>
                <w:szCs w:val="22"/>
                <w:lang w:val="en-US"/>
              </w:rPr>
              <w:t>Intel</w:t>
            </w:r>
            <w:r w:rsidRPr="00A048C6">
              <w:rPr>
                <w:sz w:val="22"/>
                <w:szCs w:val="22"/>
              </w:rPr>
              <w:t xml:space="preserve"> </w:t>
            </w:r>
            <w:proofErr w:type="spellStart"/>
            <w:r w:rsidRPr="00A048C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A048C6">
              <w:rPr>
                <w:sz w:val="22"/>
                <w:szCs w:val="22"/>
              </w:rPr>
              <w:t xml:space="preserve"> </w:t>
            </w:r>
            <w:r w:rsidRPr="00A048C6">
              <w:rPr>
                <w:sz w:val="22"/>
                <w:szCs w:val="22"/>
                <w:lang w:val="en-US"/>
              </w:rPr>
              <w:t>x</w:t>
            </w:r>
            <w:r w:rsidRPr="00A048C6">
              <w:rPr>
                <w:sz w:val="22"/>
                <w:szCs w:val="22"/>
              </w:rPr>
              <w:t xml:space="preserve">2 </w:t>
            </w:r>
            <w:r w:rsidRPr="00A048C6">
              <w:rPr>
                <w:sz w:val="22"/>
                <w:szCs w:val="22"/>
                <w:lang w:val="en-US"/>
              </w:rPr>
              <w:t>g</w:t>
            </w:r>
            <w:r w:rsidRPr="00A048C6">
              <w:rPr>
                <w:sz w:val="22"/>
                <w:szCs w:val="22"/>
              </w:rPr>
              <w:t xml:space="preserve">3250 </w:t>
            </w:r>
            <w:proofErr w:type="spellStart"/>
            <w:r w:rsidRPr="00A048C6">
              <w:rPr>
                <w:sz w:val="22"/>
                <w:szCs w:val="22"/>
              </w:rPr>
              <w:t>клавиатура+мышь</w:t>
            </w:r>
            <w:proofErr w:type="spellEnd"/>
            <w:r w:rsidRPr="00A048C6">
              <w:rPr>
                <w:sz w:val="22"/>
                <w:szCs w:val="22"/>
              </w:rPr>
              <w:t xml:space="preserve"> </w:t>
            </w:r>
            <w:r w:rsidRPr="00A048C6">
              <w:rPr>
                <w:sz w:val="22"/>
                <w:szCs w:val="22"/>
                <w:lang w:val="en-US"/>
              </w:rPr>
              <w:t>L</w:t>
            </w:r>
            <w:r w:rsidRPr="00A048C6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A048C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048C6">
              <w:rPr>
                <w:sz w:val="22"/>
                <w:szCs w:val="22"/>
              </w:rPr>
              <w:t xml:space="preserve">,монитор </w:t>
            </w:r>
            <w:proofErr w:type="spellStart"/>
            <w:r w:rsidRPr="00A048C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A048C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2D414E3" w14:textId="77777777" w:rsidR="002C735C" w:rsidRPr="00A048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48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048C6" w14:paraId="169FEB3B" w14:textId="77777777" w:rsidTr="008416EB">
        <w:tc>
          <w:tcPr>
            <w:tcW w:w="7797" w:type="dxa"/>
            <w:shd w:val="clear" w:color="auto" w:fill="auto"/>
          </w:tcPr>
          <w:p w14:paraId="1B76ECC1" w14:textId="77777777" w:rsidR="002C735C" w:rsidRPr="00A048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48C6">
              <w:rPr>
                <w:sz w:val="22"/>
                <w:szCs w:val="22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048C6">
              <w:rPr>
                <w:sz w:val="22"/>
                <w:szCs w:val="22"/>
              </w:rPr>
              <w:t>комплексом</w:t>
            </w:r>
            <w:proofErr w:type="gramStart"/>
            <w:r w:rsidRPr="00A048C6">
              <w:rPr>
                <w:sz w:val="22"/>
                <w:szCs w:val="22"/>
              </w:rPr>
              <w:t>.С</w:t>
            </w:r>
            <w:proofErr w:type="gramEnd"/>
            <w:r w:rsidRPr="00A048C6">
              <w:rPr>
                <w:sz w:val="22"/>
                <w:szCs w:val="22"/>
              </w:rPr>
              <w:t>пециализированная</w:t>
            </w:r>
            <w:proofErr w:type="spellEnd"/>
            <w:r w:rsidRPr="00A048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048C6">
              <w:rPr>
                <w:sz w:val="22"/>
                <w:szCs w:val="22"/>
              </w:rPr>
              <w:t xml:space="preserve">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A048C6">
              <w:rPr>
                <w:sz w:val="22"/>
                <w:szCs w:val="22"/>
                <w:lang w:val="en-US"/>
              </w:rPr>
              <w:t>Intel</w:t>
            </w:r>
            <w:r w:rsidRPr="00A048C6">
              <w:rPr>
                <w:sz w:val="22"/>
                <w:szCs w:val="22"/>
              </w:rPr>
              <w:t xml:space="preserve"> </w:t>
            </w:r>
            <w:proofErr w:type="spellStart"/>
            <w:r w:rsidRPr="00A048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048C6">
              <w:rPr>
                <w:sz w:val="22"/>
                <w:szCs w:val="22"/>
              </w:rPr>
              <w:t xml:space="preserve">3-2100 2.4 </w:t>
            </w:r>
            <w:proofErr w:type="spellStart"/>
            <w:r w:rsidRPr="00A048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048C6">
              <w:rPr>
                <w:sz w:val="22"/>
                <w:szCs w:val="22"/>
              </w:rPr>
              <w:t>/500/4/</w:t>
            </w:r>
            <w:r w:rsidRPr="00A048C6">
              <w:rPr>
                <w:sz w:val="22"/>
                <w:szCs w:val="22"/>
                <w:lang w:val="en-US"/>
              </w:rPr>
              <w:t>Acer</w:t>
            </w:r>
            <w:r w:rsidRPr="00A048C6">
              <w:rPr>
                <w:sz w:val="22"/>
                <w:szCs w:val="22"/>
              </w:rPr>
              <w:t xml:space="preserve"> </w:t>
            </w:r>
            <w:r w:rsidRPr="00A048C6">
              <w:rPr>
                <w:sz w:val="22"/>
                <w:szCs w:val="22"/>
                <w:lang w:val="en-US"/>
              </w:rPr>
              <w:t>V</w:t>
            </w:r>
            <w:r w:rsidRPr="00A048C6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A048C6">
              <w:rPr>
                <w:sz w:val="22"/>
                <w:szCs w:val="22"/>
                <w:lang w:val="en-US"/>
              </w:rPr>
              <w:t>Panasonic</w:t>
            </w:r>
            <w:r w:rsidRPr="00A048C6">
              <w:rPr>
                <w:sz w:val="22"/>
                <w:szCs w:val="22"/>
              </w:rPr>
              <w:t xml:space="preserve"> </w:t>
            </w:r>
            <w:r w:rsidRPr="00A048C6">
              <w:rPr>
                <w:sz w:val="22"/>
                <w:szCs w:val="22"/>
                <w:lang w:val="en-US"/>
              </w:rPr>
              <w:t>PT</w:t>
            </w:r>
            <w:r w:rsidRPr="00A048C6">
              <w:rPr>
                <w:sz w:val="22"/>
                <w:szCs w:val="22"/>
              </w:rPr>
              <w:t>-</w:t>
            </w:r>
            <w:r w:rsidRPr="00A048C6">
              <w:rPr>
                <w:sz w:val="22"/>
                <w:szCs w:val="22"/>
                <w:lang w:val="en-US"/>
              </w:rPr>
              <w:t>VX</w:t>
            </w:r>
            <w:r w:rsidRPr="00A048C6">
              <w:rPr>
                <w:sz w:val="22"/>
                <w:szCs w:val="22"/>
              </w:rPr>
              <w:t xml:space="preserve">500 - 1 шт., Акустическая система </w:t>
            </w:r>
            <w:r w:rsidRPr="00A048C6">
              <w:rPr>
                <w:sz w:val="22"/>
                <w:szCs w:val="22"/>
                <w:lang w:val="en-US"/>
              </w:rPr>
              <w:t>APART</w:t>
            </w:r>
            <w:r w:rsidRPr="00A048C6">
              <w:rPr>
                <w:sz w:val="22"/>
                <w:szCs w:val="22"/>
              </w:rPr>
              <w:t xml:space="preserve"> </w:t>
            </w:r>
            <w:r w:rsidRPr="00A048C6">
              <w:rPr>
                <w:sz w:val="22"/>
                <w:szCs w:val="22"/>
                <w:lang w:val="en-US"/>
              </w:rPr>
              <w:t>MASK</w:t>
            </w:r>
            <w:r w:rsidRPr="00A048C6">
              <w:rPr>
                <w:sz w:val="22"/>
                <w:szCs w:val="22"/>
              </w:rPr>
              <w:t>6</w:t>
            </w:r>
            <w:r w:rsidRPr="00A048C6">
              <w:rPr>
                <w:sz w:val="22"/>
                <w:szCs w:val="22"/>
                <w:lang w:val="en-US"/>
              </w:rPr>
              <w:t>T</w:t>
            </w:r>
            <w:r w:rsidRPr="00A048C6">
              <w:rPr>
                <w:sz w:val="22"/>
                <w:szCs w:val="22"/>
              </w:rPr>
              <w:t>-</w:t>
            </w:r>
            <w:r w:rsidRPr="00A048C6">
              <w:rPr>
                <w:sz w:val="22"/>
                <w:szCs w:val="22"/>
                <w:lang w:val="en-US"/>
              </w:rPr>
              <w:t>W</w:t>
            </w:r>
            <w:r w:rsidRPr="00A048C6">
              <w:rPr>
                <w:sz w:val="22"/>
                <w:szCs w:val="22"/>
              </w:rPr>
              <w:t xml:space="preserve"> - 4 шт., Микшер-усилитель </w:t>
            </w:r>
            <w:r w:rsidRPr="00A048C6">
              <w:rPr>
                <w:sz w:val="22"/>
                <w:szCs w:val="22"/>
                <w:lang w:val="en-US"/>
              </w:rPr>
              <w:t>JDM</w:t>
            </w:r>
            <w:r w:rsidRPr="00A048C6">
              <w:rPr>
                <w:sz w:val="22"/>
                <w:szCs w:val="22"/>
              </w:rPr>
              <w:t xml:space="preserve">  </w:t>
            </w:r>
            <w:r w:rsidRPr="00A048C6">
              <w:rPr>
                <w:sz w:val="22"/>
                <w:szCs w:val="22"/>
                <w:lang w:val="en-US"/>
              </w:rPr>
              <w:t>TA</w:t>
            </w:r>
            <w:r w:rsidRPr="00A048C6">
              <w:rPr>
                <w:sz w:val="22"/>
                <w:szCs w:val="22"/>
              </w:rPr>
              <w:t>-1120 - 1</w:t>
            </w:r>
            <w:proofErr w:type="gramEnd"/>
            <w:r w:rsidRPr="00A048C6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A048C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048C6">
              <w:rPr>
                <w:sz w:val="22"/>
                <w:szCs w:val="22"/>
              </w:rPr>
              <w:t xml:space="preserve"> </w:t>
            </w:r>
            <w:proofErr w:type="spellStart"/>
            <w:r w:rsidRPr="00A048C6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A048C6">
              <w:rPr>
                <w:sz w:val="22"/>
                <w:szCs w:val="22"/>
              </w:rPr>
              <w:t xml:space="preserve"> </w:t>
            </w:r>
            <w:r w:rsidRPr="00A048C6">
              <w:rPr>
                <w:sz w:val="22"/>
                <w:szCs w:val="22"/>
                <w:lang w:val="en-US"/>
              </w:rPr>
              <w:t>SCM</w:t>
            </w:r>
            <w:r w:rsidRPr="00A048C6">
              <w:rPr>
                <w:sz w:val="22"/>
                <w:szCs w:val="22"/>
              </w:rPr>
              <w:t>-4808</w:t>
            </w:r>
            <w:r w:rsidRPr="00A048C6">
              <w:rPr>
                <w:sz w:val="22"/>
                <w:szCs w:val="22"/>
                <w:lang w:val="en-US"/>
              </w:rPr>
              <w:t>MW</w:t>
            </w:r>
            <w:r w:rsidRPr="00A048C6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6555F8" w14:textId="77777777" w:rsidR="002C735C" w:rsidRPr="00A048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48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02370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0237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0237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0237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048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Средства массовой информации в системе социальных институтов.</w:t>
            </w:r>
          </w:p>
        </w:tc>
      </w:tr>
      <w:tr w:rsidR="009E6058" w14:paraId="2C2EBD4D" w14:textId="77777777" w:rsidTr="00F00293">
        <w:tc>
          <w:tcPr>
            <w:tcW w:w="562" w:type="dxa"/>
          </w:tcPr>
          <w:p w14:paraId="100FEB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DCF7E57" w14:textId="77777777" w:rsidR="009E6058" w:rsidRPr="00A048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Место и роль массовой информации в глобальном информационном обществе</w:t>
            </w:r>
          </w:p>
        </w:tc>
      </w:tr>
      <w:tr w:rsidR="009E6058" w14:paraId="126CA090" w14:textId="77777777" w:rsidTr="00F00293">
        <w:tc>
          <w:tcPr>
            <w:tcW w:w="562" w:type="dxa"/>
          </w:tcPr>
          <w:p w14:paraId="182109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6825E68" w14:textId="77777777" w:rsidR="009E6058" w:rsidRPr="00A048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Современные функции средств массовой информации.</w:t>
            </w:r>
          </w:p>
        </w:tc>
      </w:tr>
      <w:tr w:rsidR="009E6058" w14:paraId="2EC31D63" w14:textId="77777777" w:rsidTr="00F00293">
        <w:tc>
          <w:tcPr>
            <w:tcW w:w="562" w:type="dxa"/>
          </w:tcPr>
          <w:p w14:paraId="6C5873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855CDC1" w14:textId="77777777" w:rsidR="009E6058" w:rsidRPr="00A048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Этапы и закономерности развития системы СМИ.</w:t>
            </w:r>
          </w:p>
        </w:tc>
      </w:tr>
      <w:tr w:rsidR="009E6058" w14:paraId="56BBBB86" w14:textId="77777777" w:rsidTr="00F00293">
        <w:tc>
          <w:tcPr>
            <w:tcW w:w="562" w:type="dxa"/>
          </w:tcPr>
          <w:p w14:paraId="0E4B22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36DCF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Развитие  информационных IT-технологий</w:t>
            </w:r>
          </w:p>
        </w:tc>
      </w:tr>
      <w:tr w:rsidR="009E6058" w14:paraId="207E28E1" w14:textId="77777777" w:rsidTr="00F00293">
        <w:tc>
          <w:tcPr>
            <w:tcW w:w="562" w:type="dxa"/>
          </w:tcPr>
          <w:p w14:paraId="7B15FA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53B56D0" w14:textId="77777777" w:rsidR="009E6058" w:rsidRPr="00A048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Современные мировые информационные агентства: специфика и особенности деятельности</w:t>
            </w:r>
          </w:p>
        </w:tc>
      </w:tr>
      <w:tr w:rsidR="009E6058" w14:paraId="6FAB1CD4" w14:textId="77777777" w:rsidTr="00F00293">
        <w:tc>
          <w:tcPr>
            <w:tcW w:w="562" w:type="dxa"/>
          </w:tcPr>
          <w:p w14:paraId="22F305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0351673" w14:textId="77777777" w:rsidR="009E6058" w:rsidRPr="00A048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Этапы развития глобального информационного общества</w:t>
            </w:r>
          </w:p>
        </w:tc>
      </w:tr>
      <w:tr w:rsidR="009E6058" w14:paraId="54BF767F" w14:textId="77777777" w:rsidTr="00F00293">
        <w:tc>
          <w:tcPr>
            <w:tcW w:w="562" w:type="dxa"/>
          </w:tcPr>
          <w:p w14:paraId="127DF6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5597A8F" w14:textId="77777777" w:rsidR="009E6058" w:rsidRPr="00A048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Характеристика информационного пространства Российской Федерации</w:t>
            </w:r>
          </w:p>
        </w:tc>
      </w:tr>
      <w:tr w:rsidR="009E6058" w14:paraId="56277D0B" w14:textId="77777777" w:rsidTr="00F00293">
        <w:tc>
          <w:tcPr>
            <w:tcW w:w="562" w:type="dxa"/>
          </w:tcPr>
          <w:p w14:paraId="5031C8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0F79B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информационного пространства США</w:t>
            </w:r>
          </w:p>
        </w:tc>
      </w:tr>
      <w:tr w:rsidR="009E6058" w14:paraId="0A41A43A" w14:textId="77777777" w:rsidTr="00F00293">
        <w:tc>
          <w:tcPr>
            <w:tcW w:w="562" w:type="dxa"/>
          </w:tcPr>
          <w:p w14:paraId="43F4E3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4D494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информационного пространства Франции</w:t>
            </w:r>
          </w:p>
        </w:tc>
      </w:tr>
      <w:tr w:rsidR="009E6058" w14:paraId="46C52864" w14:textId="77777777" w:rsidTr="00F00293">
        <w:tc>
          <w:tcPr>
            <w:tcW w:w="562" w:type="dxa"/>
          </w:tcPr>
          <w:p w14:paraId="1345FA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E9C21A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информационного пространства КНР</w:t>
            </w:r>
          </w:p>
        </w:tc>
      </w:tr>
      <w:tr w:rsidR="009E6058" w14:paraId="39E20872" w14:textId="77777777" w:rsidTr="00F00293">
        <w:tc>
          <w:tcPr>
            <w:tcW w:w="562" w:type="dxa"/>
          </w:tcPr>
          <w:p w14:paraId="14AB5A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CC9EEF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информационного пространства Великобритании</w:t>
            </w:r>
          </w:p>
        </w:tc>
      </w:tr>
      <w:tr w:rsidR="009E6058" w14:paraId="53D036EE" w14:textId="77777777" w:rsidTr="00F00293">
        <w:tc>
          <w:tcPr>
            <w:tcW w:w="562" w:type="dxa"/>
          </w:tcPr>
          <w:p w14:paraId="2F6AE1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25A78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информационного пространства Германии</w:t>
            </w:r>
          </w:p>
        </w:tc>
      </w:tr>
      <w:tr w:rsidR="009E6058" w14:paraId="4740C65D" w14:textId="77777777" w:rsidTr="00F00293">
        <w:tc>
          <w:tcPr>
            <w:tcW w:w="562" w:type="dxa"/>
          </w:tcPr>
          <w:p w14:paraId="75D823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FDC7350" w14:textId="77777777" w:rsidR="009E6058" w:rsidRPr="00A048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 xml:space="preserve">Анализ системных характеристик современных </w:t>
            </w:r>
            <w:proofErr w:type="spellStart"/>
            <w:r w:rsidRPr="00A048C6">
              <w:rPr>
                <w:sz w:val="23"/>
                <w:szCs w:val="23"/>
              </w:rPr>
              <w:t>медиасредств</w:t>
            </w:r>
            <w:proofErr w:type="spellEnd"/>
          </w:p>
        </w:tc>
      </w:tr>
      <w:tr w:rsidR="009E6058" w14:paraId="12716080" w14:textId="77777777" w:rsidTr="00F00293">
        <w:tc>
          <w:tcPr>
            <w:tcW w:w="562" w:type="dxa"/>
          </w:tcPr>
          <w:p w14:paraId="1B06B2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B074F12" w14:textId="77777777" w:rsidR="009E6058" w:rsidRPr="00A048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Типологические характеристики современных СМИ Российской Федерации</w:t>
            </w:r>
          </w:p>
        </w:tc>
      </w:tr>
      <w:tr w:rsidR="009E6058" w14:paraId="14E32403" w14:textId="77777777" w:rsidTr="00F00293">
        <w:tc>
          <w:tcPr>
            <w:tcW w:w="562" w:type="dxa"/>
          </w:tcPr>
          <w:p w14:paraId="228FC4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07EA0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конфиденциальности информации</w:t>
            </w:r>
          </w:p>
        </w:tc>
      </w:tr>
      <w:tr w:rsidR="009E6058" w14:paraId="01B94C16" w14:textId="77777777" w:rsidTr="00F00293">
        <w:tc>
          <w:tcPr>
            <w:tcW w:w="562" w:type="dxa"/>
          </w:tcPr>
          <w:p w14:paraId="68E93D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6DD4552" w14:textId="77777777" w:rsidR="009E6058" w:rsidRPr="00A048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Основные нормативно-правовые акты в сфере информации</w:t>
            </w:r>
          </w:p>
        </w:tc>
      </w:tr>
      <w:tr w:rsidR="009E6058" w14:paraId="04EA3138" w14:textId="77777777" w:rsidTr="00F00293">
        <w:tc>
          <w:tcPr>
            <w:tcW w:w="562" w:type="dxa"/>
          </w:tcPr>
          <w:p w14:paraId="3CA88D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9503411" w14:textId="77777777" w:rsidR="009E6058" w:rsidRPr="00A048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Методы исследования мировых тенденций в информационном пространстве</w:t>
            </w:r>
          </w:p>
        </w:tc>
      </w:tr>
      <w:tr w:rsidR="009E6058" w14:paraId="66341A90" w14:textId="77777777" w:rsidTr="00F00293">
        <w:tc>
          <w:tcPr>
            <w:tcW w:w="562" w:type="dxa"/>
          </w:tcPr>
          <w:p w14:paraId="276ED7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25EB43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информационной безопасности</w:t>
            </w:r>
          </w:p>
        </w:tc>
      </w:tr>
      <w:tr w:rsidR="009E6058" w14:paraId="03170F97" w14:textId="77777777" w:rsidTr="00F00293">
        <w:tc>
          <w:tcPr>
            <w:tcW w:w="562" w:type="dxa"/>
          </w:tcPr>
          <w:p w14:paraId="77EBE0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F1CE8AD" w14:textId="77777777" w:rsidR="009E6058" w:rsidRPr="00A048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Риски и угрозы информационной безопасности субъекта</w:t>
            </w:r>
          </w:p>
        </w:tc>
      </w:tr>
      <w:tr w:rsidR="009E6058" w14:paraId="6BBDDE79" w14:textId="77777777" w:rsidTr="00F00293">
        <w:tc>
          <w:tcPr>
            <w:tcW w:w="562" w:type="dxa"/>
          </w:tcPr>
          <w:p w14:paraId="26BDC6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963FBC0" w14:textId="77777777" w:rsidR="009E6058" w:rsidRPr="00A048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Понятие и сущность аналитических исследований</w:t>
            </w:r>
          </w:p>
        </w:tc>
      </w:tr>
      <w:tr w:rsidR="009E6058" w14:paraId="4FEFA79C" w14:textId="77777777" w:rsidTr="00F00293">
        <w:tc>
          <w:tcPr>
            <w:tcW w:w="562" w:type="dxa"/>
          </w:tcPr>
          <w:p w14:paraId="6E0CAD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759ED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аналитических исследований</w:t>
            </w:r>
          </w:p>
        </w:tc>
      </w:tr>
      <w:tr w:rsidR="009E6058" w14:paraId="706BBFD4" w14:textId="77777777" w:rsidTr="00F00293">
        <w:tc>
          <w:tcPr>
            <w:tcW w:w="562" w:type="dxa"/>
          </w:tcPr>
          <w:p w14:paraId="37FDF3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465CC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оперативных аналитических исследований</w:t>
            </w:r>
          </w:p>
        </w:tc>
      </w:tr>
      <w:tr w:rsidR="009E6058" w14:paraId="62B33454" w14:textId="77777777" w:rsidTr="00F00293">
        <w:tc>
          <w:tcPr>
            <w:tcW w:w="562" w:type="dxa"/>
          </w:tcPr>
          <w:p w14:paraId="70AB14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E2D80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перспективных аналитических исследований</w:t>
            </w:r>
          </w:p>
        </w:tc>
      </w:tr>
      <w:tr w:rsidR="009E6058" w14:paraId="4987BD1C" w14:textId="77777777" w:rsidTr="00F00293">
        <w:tc>
          <w:tcPr>
            <w:tcW w:w="562" w:type="dxa"/>
          </w:tcPr>
          <w:p w14:paraId="0FEB5E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385A7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ситуационных аналитических исследований</w:t>
            </w:r>
          </w:p>
        </w:tc>
      </w:tr>
      <w:tr w:rsidR="009E6058" w14:paraId="20F3DB2A" w14:textId="77777777" w:rsidTr="00F00293">
        <w:tc>
          <w:tcPr>
            <w:tcW w:w="562" w:type="dxa"/>
          </w:tcPr>
          <w:p w14:paraId="776EB3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CF227F5" w14:textId="77777777" w:rsidR="009E6058" w:rsidRPr="00A048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 xml:space="preserve">Прогностический анализ в современных международных </w:t>
            </w:r>
            <w:proofErr w:type="gramStart"/>
            <w:r w:rsidRPr="00A048C6">
              <w:rPr>
                <w:sz w:val="23"/>
                <w:szCs w:val="23"/>
              </w:rPr>
              <w:t>отношениях</w:t>
            </w:r>
            <w:proofErr w:type="gramEnd"/>
          </w:p>
        </w:tc>
      </w:tr>
      <w:tr w:rsidR="009E6058" w14:paraId="299A0578" w14:textId="77777777" w:rsidTr="00F00293">
        <w:tc>
          <w:tcPr>
            <w:tcW w:w="562" w:type="dxa"/>
          </w:tcPr>
          <w:p w14:paraId="462BA9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40547A3" w14:textId="77777777" w:rsidR="009E6058" w:rsidRPr="00A048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Анализ современных международных экономических конфликтов</w:t>
            </w:r>
          </w:p>
        </w:tc>
      </w:tr>
      <w:tr w:rsidR="009E6058" w14:paraId="63BFE3CF" w14:textId="77777777" w:rsidTr="00F00293">
        <w:tc>
          <w:tcPr>
            <w:tcW w:w="562" w:type="dxa"/>
          </w:tcPr>
          <w:p w14:paraId="14D08A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F5D923D" w14:textId="77777777" w:rsidR="009E6058" w:rsidRPr="00A048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Анализ современных международных военных конфликтов</w:t>
            </w:r>
          </w:p>
        </w:tc>
      </w:tr>
      <w:tr w:rsidR="009E6058" w14:paraId="2E3211AA" w14:textId="77777777" w:rsidTr="00F00293">
        <w:tc>
          <w:tcPr>
            <w:tcW w:w="562" w:type="dxa"/>
          </w:tcPr>
          <w:p w14:paraId="539358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6A90BAF" w14:textId="77777777" w:rsidR="009E6058" w:rsidRPr="00A048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Анализ современных международных политических конфликтов</w:t>
            </w:r>
          </w:p>
        </w:tc>
      </w:tr>
      <w:tr w:rsidR="009E6058" w14:paraId="5FED45A4" w14:textId="77777777" w:rsidTr="00F00293">
        <w:tc>
          <w:tcPr>
            <w:tcW w:w="562" w:type="dxa"/>
          </w:tcPr>
          <w:p w14:paraId="51DC7F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3132132" w14:textId="77777777" w:rsidR="009E6058" w:rsidRPr="00A048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Анализ современных международных социальных конфликтов</w:t>
            </w:r>
          </w:p>
        </w:tc>
      </w:tr>
      <w:tr w:rsidR="009E6058" w14:paraId="17EF730E" w14:textId="77777777" w:rsidTr="00F00293">
        <w:tc>
          <w:tcPr>
            <w:tcW w:w="562" w:type="dxa"/>
          </w:tcPr>
          <w:p w14:paraId="2C9593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14A3C14" w14:textId="77777777" w:rsidR="009E6058" w:rsidRPr="00A048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Анализ тенденций развития политической системы США</w:t>
            </w:r>
          </w:p>
        </w:tc>
      </w:tr>
      <w:tr w:rsidR="009E6058" w14:paraId="46B181DE" w14:textId="77777777" w:rsidTr="00F00293">
        <w:tc>
          <w:tcPr>
            <w:tcW w:w="562" w:type="dxa"/>
          </w:tcPr>
          <w:p w14:paraId="581DA4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44ADA9E" w14:textId="77777777" w:rsidR="009E6058" w:rsidRPr="00A048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Анализ тенденций развития политической системы Германии</w:t>
            </w:r>
          </w:p>
        </w:tc>
      </w:tr>
      <w:tr w:rsidR="009E6058" w14:paraId="1458FBF3" w14:textId="77777777" w:rsidTr="00F00293">
        <w:tc>
          <w:tcPr>
            <w:tcW w:w="562" w:type="dxa"/>
          </w:tcPr>
          <w:p w14:paraId="22CFEA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D605992" w14:textId="77777777" w:rsidR="009E6058" w:rsidRPr="00A048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Анализ тенденций развития политической системы Великобритании</w:t>
            </w:r>
          </w:p>
        </w:tc>
      </w:tr>
      <w:tr w:rsidR="009E6058" w14:paraId="0579FD10" w14:textId="77777777" w:rsidTr="00F00293">
        <w:tc>
          <w:tcPr>
            <w:tcW w:w="562" w:type="dxa"/>
          </w:tcPr>
          <w:p w14:paraId="34C65E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9301A9E" w14:textId="77777777" w:rsidR="009E6058" w:rsidRPr="00A048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Анализ тенденций развития политической системы Франции</w:t>
            </w:r>
          </w:p>
        </w:tc>
      </w:tr>
      <w:tr w:rsidR="009E6058" w14:paraId="2DC1BC22" w14:textId="77777777" w:rsidTr="00F00293">
        <w:tc>
          <w:tcPr>
            <w:tcW w:w="562" w:type="dxa"/>
          </w:tcPr>
          <w:p w14:paraId="33EE04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D255F31" w14:textId="77777777" w:rsidR="009E6058" w:rsidRPr="00A048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Анализ тенденций развития политической системы КНР</w:t>
            </w:r>
          </w:p>
        </w:tc>
      </w:tr>
      <w:tr w:rsidR="009E6058" w14:paraId="6D113727" w14:textId="77777777" w:rsidTr="00F00293">
        <w:tc>
          <w:tcPr>
            <w:tcW w:w="562" w:type="dxa"/>
          </w:tcPr>
          <w:p w14:paraId="7C5B3C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325D2B4" w14:textId="77777777" w:rsidR="009E6058" w:rsidRPr="00A048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Анализ тенденций развития политической системы РФ</w:t>
            </w:r>
          </w:p>
        </w:tc>
      </w:tr>
      <w:tr w:rsidR="009E6058" w14:paraId="271E4BE9" w14:textId="77777777" w:rsidTr="00F00293">
        <w:tc>
          <w:tcPr>
            <w:tcW w:w="562" w:type="dxa"/>
          </w:tcPr>
          <w:p w14:paraId="487DC5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C092D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субъектов информационного противодействия</w:t>
            </w:r>
          </w:p>
        </w:tc>
      </w:tr>
      <w:tr w:rsidR="009E6058" w14:paraId="47F18873" w14:textId="77777777" w:rsidTr="00F00293">
        <w:tc>
          <w:tcPr>
            <w:tcW w:w="562" w:type="dxa"/>
          </w:tcPr>
          <w:p w14:paraId="5052FE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AFBC64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Современные технологии информационного противодействия</w:t>
            </w:r>
          </w:p>
        </w:tc>
      </w:tr>
      <w:tr w:rsidR="009E6058" w14:paraId="60AFFEFA" w14:textId="77777777" w:rsidTr="00F00293">
        <w:tc>
          <w:tcPr>
            <w:tcW w:w="562" w:type="dxa"/>
          </w:tcPr>
          <w:p w14:paraId="180C7F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28984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История информационных войн</w:t>
            </w:r>
          </w:p>
        </w:tc>
      </w:tr>
      <w:tr w:rsidR="009E6058" w14:paraId="6F5956C0" w14:textId="77777777" w:rsidTr="00F00293">
        <w:tc>
          <w:tcPr>
            <w:tcW w:w="562" w:type="dxa"/>
          </w:tcPr>
          <w:p w14:paraId="5AD595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EC825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Элементы информационной безопасности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0237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A048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Понятие и характеристика глобального информационного общества.</w:t>
            </w:r>
          </w:p>
        </w:tc>
      </w:tr>
      <w:tr w:rsidR="00AD3A54" w14:paraId="779D5154" w14:textId="77777777" w:rsidTr="00F00293">
        <w:tc>
          <w:tcPr>
            <w:tcW w:w="562" w:type="dxa"/>
          </w:tcPr>
          <w:p w14:paraId="5161F0D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5617A4B" w14:textId="77777777" w:rsidR="00AD3A54" w:rsidRPr="00A048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Развитие информационного общества в современной России.</w:t>
            </w:r>
          </w:p>
        </w:tc>
      </w:tr>
      <w:tr w:rsidR="00AD3A54" w14:paraId="35FF08A0" w14:textId="77777777" w:rsidTr="00F00293">
        <w:tc>
          <w:tcPr>
            <w:tcW w:w="562" w:type="dxa"/>
          </w:tcPr>
          <w:p w14:paraId="69460BA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F3A2DE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Государственная информационная политики России.</w:t>
            </w:r>
          </w:p>
        </w:tc>
      </w:tr>
      <w:tr w:rsidR="00AD3A54" w14:paraId="7DF111CC" w14:textId="77777777" w:rsidTr="00F00293">
        <w:tc>
          <w:tcPr>
            <w:tcW w:w="562" w:type="dxa"/>
          </w:tcPr>
          <w:p w14:paraId="13FAAD9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2E1DD3C" w14:textId="77777777" w:rsidR="00AD3A54" w:rsidRPr="00A048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 xml:space="preserve">Организация информационно-аналитической работы в кризисных </w:t>
            </w:r>
            <w:proofErr w:type="gramStart"/>
            <w:r w:rsidRPr="00A048C6">
              <w:rPr>
                <w:sz w:val="23"/>
                <w:szCs w:val="23"/>
              </w:rPr>
              <w:t>ситуациях</w:t>
            </w:r>
            <w:proofErr w:type="gramEnd"/>
            <w:r w:rsidRPr="00A048C6">
              <w:rPr>
                <w:sz w:val="23"/>
                <w:szCs w:val="23"/>
              </w:rPr>
              <w:t>.</w:t>
            </w:r>
          </w:p>
        </w:tc>
      </w:tr>
      <w:tr w:rsidR="00AD3A54" w14:paraId="2AB52EA3" w14:textId="77777777" w:rsidTr="00F00293">
        <w:tc>
          <w:tcPr>
            <w:tcW w:w="562" w:type="dxa"/>
          </w:tcPr>
          <w:p w14:paraId="2444B87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B669D80" w14:textId="77777777" w:rsidR="00AD3A54" w:rsidRPr="00A048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Традиционные виды СМИ и их роль в реализации информационной стратегии государства (на примере Германии; США; Великобритании; Франции; СНГ).</w:t>
            </w:r>
          </w:p>
        </w:tc>
      </w:tr>
      <w:tr w:rsidR="00AD3A54" w14:paraId="09860996" w14:textId="77777777" w:rsidTr="00F00293">
        <w:tc>
          <w:tcPr>
            <w:tcW w:w="562" w:type="dxa"/>
          </w:tcPr>
          <w:p w14:paraId="03CAF5B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C41206F" w14:textId="77777777" w:rsidR="00AD3A54" w:rsidRPr="00A048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Телевидение как наиболее эффективная коммуникационная форма воздействия на общество.</w:t>
            </w:r>
          </w:p>
        </w:tc>
      </w:tr>
      <w:tr w:rsidR="00AD3A54" w14:paraId="487CE636" w14:textId="77777777" w:rsidTr="00F00293">
        <w:tc>
          <w:tcPr>
            <w:tcW w:w="562" w:type="dxa"/>
          </w:tcPr>
          <w:p w14:paraId="762A690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40B16F7" w14:textId="77777777" w:rsidR="00AD3A54" w:rsidRPr="00A048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 xml:space="preserve">Анализ </w:t>
            </w:r>
            <w:proofErr w:type="gramStart"/>
            <w:r w:rsidRPr="00A048C6">
              <w:rPr>
                <w:sz w:val="23"/>
                <w:szCs w:val="23"/>
              </w:rPr>
              <w:t>современных</w:t>
            </w:r>
            <w:proofErr w:type="gramEnd"/>
            <w:r w:rsidRPr="00A048C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IT</w:t>
            </w:r>
            <w:r w:rsidRPr="00A048C6">
              <w:rPr>
                <w:sz w:val="23"/>
                <w:szCs w:val="23"/>
              </w:rPr>
              <w:t>-коммуникаций в формировании общественного мнения.</w:t>
            </w:r>
          </w:p>
        </w:tc>
      </w:tr>
      <w:tr w:rsidR="00AD3A54" w14:paraId="71D21251" w14:textId="77777777" w:rsidTr="00F00293">
        <w:tc>
          <w:tcPr>
            <w:tcW w:w="562" w:type="dxa"/>
          </w:tcPr>
          <w:p w14:paraId="7A986F5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4F478FB" w14:textId="77777777" w:rsidR="00AD3A54" w:rsidRPr="00A048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 xml:space="preserve">Использование социальных </w:t>
            </w:r>
            <w:r>
              <w:rPr>
                <w:sz w:val="23"/>
                <w:szCs w:val="23"/>
                <w:lang w:val="en-US"/>
              </w:rPr>
              <w:t>IT</w:t>
            </w:r>
            <w:r w:rsidRPr="00A048C6">
              <w:rPr>
                <w:sz w:val="23"/>
                <w:szCs w:val="23"/>
              </w:rPr>
              <w:t xml:space="preserve">-ресурсов в информационных </w:t>
            </w:r>
            <w:proofErr w:type="gramStart"/>
            <w:r w:rsidRPr="00A048C6">
              <w:rPr>
                <w:sz w:val="23"/>
                <w:szCs w:val="23"/>
              </w:rPr>
              <w:t>противоборствах</w:t>
            </w:r>
            <w:proofErr w:type="gramEnd"/>
            <w:r w:rsidRPr="00A048C6">
              <w:rPr>
                <w:sz w:val="23"/>
                <w:szCs w:val="23"/>
              </w:rPr>
              <w:t>.</w:t>
            </w:r>
          </w:p>
        </w:tc>
      </w:tr>
      <w:tr w:rsidR="00AD3A54" w14:paraId="6613FFA3" w14:textId="77777777" w:rsidTr="00F00293">
        <w:tc>
          <w:tcPr>
            <w:tcW w:w="562" w:type="dxa"/>
          </w:tcPr>
          <w:p w14:paraId="2315A52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06DF9C7" w14:textId="77777777" w:rsidR="00AD3A54" w:rsidRPr="00A048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Понятие публичного информационного контента и требования к его производству.</w:t>
            </w:r>
          </w:p>
        </w:tc>
      </w:tr>
      <w:tr w:rsidR="00AD3A54" w14:paraId="333A66A1" w14:textId="77777777" w:rsidTr="00F00293">
        <w:tc>
          <w:tcPr>
            <w:tcW w:w="562" w:type="dxa"/>
          </w:tcPr>
          <w:p w14:paraId="284300D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D83C572" w14:textId="77777777" w:rsidR="00AD3A54" w:rsidRPr="00A048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 xml:space="preserve">Анализ эффективности использования традиционных и </w:t>
            </w:r>
            <w:r>
              <w:rPr>
                <w:sz w:val="23"/>
                <w:szCs w:val="23"/>
                <w:lang w:val="en-US"/>
              </w:rPr>
              <w:t>IT</w:t>
            </w:r>
            <w:r w:rsidRPr="00A048C6">
              <w:rPr>
                <w:sz w:val="23"/>
                <w:szCs w:val="23"/>
              </w:rPr>
              <w:t>- информационно-коммуникационных стратегий в реализации национальных и международных проектов.</w:t>
            </w:r>
          </w:p>
        </w:tc>
      </w:tr>
      <w:tr w:rsidR="00AD3A54" w14:paraId="64245F86" w14:textId="77777777" w:rsidTr="00F00293">
        <w:tc>
          <w:tcPr>
            <w:tcW w:w="562" w:type="dxa"/>
          </w:tcPr>
          <w:p w14:paraId="627FFB8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2E0C64D" w14:textId="77777777" w:rsidR="00AD3A54" w:rsidRPr="00A048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 xml:space="preserve">Роль и значение информационного сопровождения международных проектов и политики (на </w:t>
            </w:r>
            <w:proofErr w:type="gramStart"/>
            <w:r w:rsidRPr="00A048C6">
              <w:rPr>
                <w:sz w:val="23"/>
                <w:szCs w:val="23"/>
              </w:rPr>
              <w:t>примере</w:t>
            </w:r>
            <w:proofErr w:type="gramEnd"/>
            <w:r w:rsidRPr="00A048C6">
              <w:rPr>
                <w:sz w:val="23"/>
                <w:szCs w:val="23"/>
              </w:rPr>
              <w:t xml:space="preserve"> любого государства).</w:t>
            </w:r>
          </w:p>
        </w:tc>
      </w:tr>
      <w:tr w:rsidR="00AD3A54" w14:paraId="34CAA9C5" w14:textId="77777777" w:rsidTr="00F00293">
        <w:tc>
          <w:tcPr>
            <w:tcW w:w="562" w:type="dxa"/>
          </w:tcPr>
          <w:p w14:paraId="6271729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5450B2E" w14:textId="77777777" w:rsidR="00AD3A54" w:rsidRPr="00A048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 xml:space="preserve">Роль и значение информационных ресурсов и технологий в </w:t>
            </w:r>
            <w:proofErr w:type="gramStart"/>
            <w:r w:rsidRPr="00A048C6">
              <w:rPr>
                <w:sz w:val="23"/>
                <w:szCs w:val="23"/>
              </w:rPr>
              <w:t>отстаивании</w:t>
            </w:r>
            <w:proofErr w:type="gramEnd"/>
            <w:r w:rsidRPr="00A048C6">
              <w:rPr>
                <w:sz w:val="23"/>
                <w:szCs w:val="23"/>
              </w:rPr>
              <w:t xml:space="preserve"> национальных интересов государства (на примере любого государства).</w:t>
            </w:r>
          </w:p>
        </w:tc>
      </w:tr>
      <w:tr w:rsidR="00AD3A54" w14:paraId="32BD61D3" w14:textId="77777777" w:rsidTr="00F00293">
        <w:tc>
          <w:tcPr>
            <w:tcW w:w="562" w:type="dxa"/>
          </w:tcPr>
          <w:p w14:paraId="5DDFBE0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B8A4672" w14:textId="77777777" w:rsidR="00AD3A54" w:rsidRPr="00A048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Источники информации и вопросы эффективного получения от них необходимых данных.</w:t>
            </w:r>
          </w:p>
        </w:tc>
      </w:tr>
      <w:tr w:rsidR="00AD3A54" w14:paraId="767CF23C" w14:textId="77777777" w:rsidTr="00F00293">
        <w:tc>
          <w:tcPr>
            <w:tcW w:w="562" w:type="dxa"/>
          </w:tcPr>
          <w:p w14:paraId="265EB06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9A1FD3E" w14:textId="77777777" w:rsidR="00AD3A54" w:rsidRPr="00A048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Виды аналитических исследований, их уровни.</w:t>
            </w:r>
          </w:p>
        </w:tc>
      </w:tr>
      <w:tr w:rsidR="00AD3A54" w14:paraId="0ECCBD05" w14:textId="77777777" w:rsidTr="00F00293">
        <w:tc>
          <w:tcPr>
            <w:tcW w:w="562" w:type="dxa"/>
          </w:tcPr>
          <w:p w14:paraId="3265E94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AB2F77A" w14:textId="77777777" w:rsidR="00AD3A54" w:rsidRPr="00A048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Аналитическое исследование современной внешней политики США.</w:t>
            </w:r>
          </w:p>
        </w:tc>
      </w:tr>
      <w:tr w:rsidR="00AD3A54" w14:paraId="5ADE2E6A" w14:textId="77777777" w:rsidTr="00F00293">
        <w:tc>
          <w:tcPr>
            <w:tcW w:w="562" w:type="dxa"/>
          </w:tcPr>
          <w:p w14:paraId="5F7C170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68D03F9" w14:textId="77777777" w:rsidR="00AD3A54" w:rsidRPr="00A048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 xml:space="preserve">Аналитическое исследование </w:t>
            </w:r>
            <w:proofErr w:type="gramStart"/>
            <w:r w:rsidRPr="00A048C6">
              <w:rPr>
                <w:sz w:val="23"/>
                <w:szCs w:val="23"/>
              </w:rPr>
              <w:t>современной</w:t>
            </w:r>
            <w:proofErr w:type="gramEnd"/>
            <w:r w:rsidRPr="00A048C6">
              <w:rPr>
                <w:sz w:val="23"/>
                <w:szCs w:val="23"/>
              </w:rPr>
              <w:t xml:space="preserve"> внешней политики европейского государства (на выбор).</w:t>
            </w:r>
          </w:p>
        </w:tc>
      </w:tr>
      <w:tr w:rsidR="00AD3A54" w14:paraId="620CEEFC" w14:textId="77777777" w:rsidTr="00F00293">
        <w:tc>
          <w:tcPr>
            <w:tcW w:w="562" w:type="dxa"/>
          </w:tcPr>
          <w:p w14:paraId="18A772E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AEEB119" w14:textId="77777777" w:rsidR="00AD3A54" w:rsidRPr="00A048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 xml:space="preserve">Аналитическое исследование </w:t>
            </w:r>
            <w:proofErr w:type="gramStart"/>
            <w:r w:rsidRPr="00A048C6">
              <w:rPr>
                <w:sz w:val="23"/>
                <w:szCs w:val="23"/>
              </w:rPr>
              <w:t>современной</w:t>
            </w:r>
            <w:proofErr w:type="gramEnd"/>
            <w:r w:rsidRPr="00A048C6">
              <w:rPr>
                <w:sz w:val="23"/>
                <w:szCs w:val="23"/>
              </w:rPr>
              <w:t xml:space="preserve"> внешней политики Китая.</w:t>
            </w:r>
          </w:p>
        </w:tc>
      </w:tr>
      <w:tr w:rsidR="00AD3A54" w14:paraId="74A401BE" w14:textId="77777777" w:rsidTr="00F00293">
        <w:tc>
          <w:tcPr>
            <w:tcW w:w="562" w:type="dxa"/>
          </w:tcPr>
          <w:p w14:paraId="253930C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E105BF1" w14:textId="77777777" w:rsidR="00AD3A54" w:rsidRPr="00A048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Аналитическое исследование современной внешней политики государства Латинской Америки (на выбор).</w:t>
            </w:r>
          </w:p>
        </w:tc>
      </w:tr>
      <w:tr w:rsidR="00AD3A54" w14:paraId="6A500EFB" w14:textId="77777777" w:rsidTr="00F00293">
        <w:tc>
          <w:tcPr>
            <w:tcW w:w="562" w:type="dxa"/>
          </w:tcPr>
          <w:p w14:paraId="52E3C40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6E3C02C" w14:textId="77777777" w:rsidR="00AD3A54" w:rsidRPr="00A048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Формирование национальной информационной стратегии в реализации крупного международного проекта.</w:t>
            </w:r>
          </w:p>
        </w:tc>
      </w:tr>
      <w:tr w:rsidR="00AD3A54" w14:paraId="07F65E70" w14:textId="77777777" w:rsidTr="00F00293">
        <w:tc>
          <w:tcPr>
            <w:tcW w:w="562" w:type="dxa"/>
          </w:tcPr>
          <w:p w14:paraId="1C5B997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11B1B63" w14:textId="77777777" w:rsidR="00AD3A54" w:rsidRPr="00A048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Определение информационных рисков, опасностей, угроз.</w:t>
            </w:r>
          </w:p>
        </w:tc>
      </w:tr>
      <w:tr w:rsidR="00AD3A54" w14:paraId="2DCA8A2E" w14:textId="77777777" w:rsidTr="00F00293">
        <w:tc>
          <w:tcPr>
            <w:tcW w:w="562" w:type="dxa"/>
          </w:tcPr>
          <w:p w14:paraId="1191AE6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CDB8D5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программирования информационной кампании.</w:t>
            </w:r>
          </w:p>
        </w:tc>
      </w:tr>
      <w:tr w:rsidR="00AD3A54" w14:paraId="095FAAD2" w14:textId="77777777" w:rsidTr="00F00293">
        <w:tc>
          <w:tcPr>
            <w:tcW w:w="562" w:type="dxa"/>
          </w:tcPr>
          <w:p w14:paraId="4E23C5B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D63D14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Современные информационные войны.</w:t>
            </w:r>
          </w:p>
        </w:tc>
      </w:tr>
      <w:tr w:rsidR="00AD3A54" w14:paraId="58C1D9AE" w14:textId="77777777" w:rsidTr="00F00293">
        <w:tc>
          <w:tcPr>
            <w:tcW w:w="562" w:type="dxa"/>
          </w:tcPr>
          <w:p w14:paraId="3628E59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9FCF7F8" w14:textId="77777777" w:rsidR="00AD3A54" w:rsidRPr="00A048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Анализ информационного противоборства между Россией и США.</w:t>
            </w:r>
          </w:p>
        </w:tc>
      </w:tr>
      <w:tr w:rsidR="00AD3A54" w14:paraId="1B8986A9" w14:textId="77777777" w:rsidTr="00F00293">
        <w:tc>
          <w:tcPr>
            <w:tcW w:w="562" w:type="dxa"/>
          </w:tcPr>
          <w:p w14:paraId="1FC8DA5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76C947D" w14:textId="77777777" w:rsidR="00AD3A54" w:rsidRPr="00A048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Анализ информационного противоборства между Россией и Евросоюзом.</w:t>
            </w:r>
          </w:p>
        </w:tc>
      </w:tr>
      <w:tr w:rsidR="00AD3A54" w14:paraId="7A423E9D" w14:textId="77777777" w:rsidTr="00F00293">
        <w:tc>
          <w:tcPr>
            <w:tcW w:w="562" w:type="dxa"/>
          </w:tcPr>
          <w:p w14:paraId="05FFAFA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D0169BD" w14:textId="77777777" w:rsidR="00AD3A54" w:rsidRPr="00A048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Анализ информационного противоборства между Россией и Великобританией.</w:t>
            </w:r>
          </w:p>
        </w:tc>
      </w:tr>
      <w:tr w:rsidR="00AD3A54" w14:paraId="7685E000" w14:textId="77777777" w:rsidTr="00F00293">
        <w:tc>
          <w:tcPr>
            <w:tcW w:w="562" w:type="dxa"/>
          </w:tcPr>
          <w:p w14:paraId="5A690DC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B41CDEE" w14:textId="77777777" w:rsidR="00AD3A54" w:rsidRPr="00A048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Анализ информационного противоборства между Россией и Украиной.</w:t>
            </w:r>
          </w:p>
        </w:tc>
      </w:tr>
      <w:tr w:rsidR="00AD3A54" w14:paraId="2D9AB6B2" w14:textId="77777777" w:rsidTr="00F00293">
        <w:tc>
          <w:tcPr>
            <w:tcW w:w="562" w:type="dxa"/>
          </w:tcPr>
          <w:p w14:paraId="08EF573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0F18C28" w14:textId="77777777" w:rsidR="00AD3A54" w:rsidRPr="00A048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 xml:space="preserve">Информационное обеспечение и информационная защита национально-значимых проектов и ценностей (на </w:t>
            </w:r>
            <w:proofErr w:type="gramStart"/>
            <w:r w:rsidRPr="00A048C6">
              <w:rPr>
                <w:sz w:val="23"/>
                <w:szCs w:val="23"/>
              </w:rPr>
              <w:t>примере</w:t>
            </w:r>
            <w:proofErr w:type="gramEnd"/>
            <w:r w:rsidRPr="00A048C6">
              <w:rPr>
                <w:sz w:val="23"/>
                <w:szCs w:val="23"/>
              </w:rPr>
              <w:t xml:space="preserve"> истории Великой Отечественной войны).</w:t>
            </w:r>
          </w:p>
        </w:tc>
      </w:tr>
      <w:tr w:rsidR="00AD3A54" w14:paraId="1BA7AFBE" w14:textId="77777777" w:rsidTr="00F00293">
        <w:tc>
          <w:tcPr>
            <w:tcW w:w="562" w:type="dxa"/>
          </w:tcPr>
          <w:p w14:paraId="235F8E2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3DE2114" w14:textId="77777777" w:rsidR="00AD3A54" w:rsidRPr="00A048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A048C6">
              <w:rPr>
                <w:sz w:val="23"/>
                <w:szCs w:val="23"/>
              </w:rPr>
              <w:t xml:space="preserve">Роль информационно-аналитической деятельности в организации </w:t>
            </w:r>
            <w:proofErr w:type="spellStart"/>
            <w:r w:rsidRPr="00A048C6">
              <w:rPr>
                <w:sz w:val="23"/>
                <w:szCs w:val="23"/>
              </w:rPr>
              <w:t>контрреагирования</w:t>
            </w:r>
            <w:proofErr w:type="spellEnd"/>
            <w:r w:rsidRPr="00A048C6">
              <w:rPr>
                <w:sz w:val="23"/>
                <w:szCs w:val="23"/>
              </w:rPr>
              <w:t xml:space="preserve"> на информационные угрозы.</w:t>
            </w:r>
            <w:proofErr w:type="gramEnd"/>
          </w:p>
        </w:tc>
      </w:tr>
      <w:tr w:rsidR="00AD3A54" w14:paraId="235A1A50" w14:textId="77777777" w:rsidTr="00F00293">
        <w:tc>
          <w:tcPr>
            <w:tcW w:w="562" w:type="dxa"/>
          </w:tcPr>
          <w:p w14:paraId="0B0DDDB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DFECF0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основных информационных жанров.</w:t>
            </w:r>
          </w:p>
        </w:tc>
      </w:tr>
      <w:tr w:rsidR="00AD3A54" w14:paraId="53B391CD" w14:textId="77777777" w:rsidTr="00F00293">
        <w:tc>
          <w:tcPr>
            <w:tcW w:w="562" w:type="dxa"/>
          </w:tcPr>
          <w:p w14:paraId="52B03AD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DCD2FE7" w14:textId="77777777" w:rsidR="00AD3A54" w:rsidRPr="00A048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A048C6">
              <w:rPr>
                <w:sz w:val="23"/>
                <w:szCs w:val="23"/>
              </w:rPr>
              <w:t>Правовые основы информационно-коммуникационной деятельности.</w:t>
            </w:r>
            <w:proofErr w:type="gramEnd"/>
          </w:p>
        </w:tc>
      </w:tr>
      <w:tr w:rsidR="00AD3A54" w14:paraId="6901F472" w14:textId="77777777" w:rsidTr="00F00293">
        <w:tc>
          <w:tcPr>
            <w:tcW w:w="562" w:type="dxa"/>
          </w:tcPr>
          <w:p w14:paraId="2AED39F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9D69AEA" w14:textId="77777777" w:rsidR="00AD3A54" w:rsidRPr="00A048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Творческий фактор в организации информационно-аналитической работы.</w:t>
            </w:r>
          </w:p>
        </w:tc>
      </w:tr>
      <w:tr w:rsidR="00AD3A54" w14:paraId="1981C3B6" w14:textId="77777777" w:rsidTr="00F00293">
        <w:tc>
          <w:tcPr>
            <w:tcW w:w="562" w:type="dxa"/>
          </w:tcPr>
          <w:p w14:paraId="0B0BB9C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BE273CF" w14:textId="77777777" w:rsidR="00AD3A54" w:rsidRPr="00A048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 xml:space="preserve">Значение и эффективность использования интернет-коммуникаторов в организации </w:t>
            </w:r>
            <w:proofErr w:type="gramStart"/>
            <w:r w:rsidRPr="00A048C6">
              <w:rPr>
                <w:sz w:val="23"/>
                <w:szCs w:val="23"/>
              </w:rPr>
              <w:t>информационно-аналитической</w:t>
            </w:r>
            <w:proofErr w:type="gramEnd"/>
            <w:r w:rsidRPr="00A048C6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AD3A54" w14:paraId="0BB75A18" w14:textId="77777777" w:rsidTr="00F00293">
        <w:tc>
          <w:tcPr>
            <w:tcW w:w="562" w:type="dxa"/>
          </w:tcPr>
          <w:p w14:paraId="223DEC1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C97196E" w14:textId="77777777" w:rsidR="00AD3A54" w:rsidRPr="00A048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A048C6">
              <w:rPr>
                <w:sz w:val="23"/>
                <w:szCs w:val="23"/>
              </w:rPr>
              <w:t>Видеоблогинг</w:t>
            </w:r>
            <w:proofErr w:type="spellEnd"/>
            <w:r w:rsidRPr="00A048C6">
              <w:rPr>
                <w:sz w:val="23"/>
                <w:szCs w:val="23"/>
              </w:rPr>
              <w:t xml:space="preserve"> в реализации информационных стратегий государства.</w:t>
            </w:r>
          </w:p>
        </w:tc>
      </w:tr>
      <w:tr w:rsidR="00AD3A54" w14:paraId="1FAF9C64" w14:textId="77777777" w:rsidTr="00F00293">
        <w:tc>
          <w:tcPr>
            <w:tcW w:w="562" w:type="dxa"/>
          </w:tcPr>
          <w:p w14:paraId="140808F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34D8337" w14:textId="77777777" w:rsidR="00AD3A54" w:rsidRPr="00A048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>Информационно-коммуникационные системы и технологии в формировании и отражении социально-политических проблем государства (на выбор).</w:t>
            </w:r>
          </w:p>
        </w:tc>
      </w:tr>
      <w:tr w:rsidR="00AD3A54" w14:paraId="78F0A3D1" w14:textId="77777777" w:rsidTr="00F00293">
        <w:tc>
          <w:tcPr>
            <w:tcW w:w="562" w:type="dxa"/>
          </w:tcPr>
          <w:p w14:paraId="2F0F5FC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BDA18A6" w14:textId="77777777" w:rsidR="00AD3A54" w:rsidRPr="00A048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 xml:space="preserve">Система приоритетов в </w:t>
            </w:r>
            <w:proofErr w:type="gramStart"/>
            <w:r w:rsidRPr="00A048C6">
              <w:rPr>
                <w:sz w:val="23"/>
                <w:szCs w:val="23"/>
              </w:rPr>
              <w:t>использовании</w:t>
            </w:r>
            <w:proofErr w:type="gramEnd"/>
            <w:r w:rsidRPr="00A048C6">
              <w:rPr>
                <w:sz w:val="23"/>
                <w:szCs w:val="23"/>
              </w:rPr>
              <w:t xml:space="preserve"> международных средств коммуникации.</w:t>
            </w:r>
          </w:p>
        </w:tc>
      </w:tr>
      <w:tr w:rsidR="00AD3A54" w14:paraId="6731F4A0" w14:textId="77777777" w:rsidTr="00F00293">
        <w:tc>
          <w:tcPr>
            <w:tcW w:w="562" w:type="dxa"/>
          </w:tcPr>
          <w:p w14:paraId="42C9915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9DABA82" w14:textId="77777777" w:rsidR="00AD3A54" w:rsidRPr="00A048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48C6">
              <w:rPr>
                <w:sz w:val="23"/>
                <w:szCs w:val="23"/>
              </w:rPr>
              <w:t xml:space="preserve">Публичные выступления как </w:t>
            </w:r>
            <w:proofErr w:type="gramStart"/>
            <w:r w:rsidRPr="00A048C6">
              <w:rPr>
                <w:sz w:val="23"/>
                <w:szCs w:val="23"/>
              </w:rPr>
              <w:t>современная</w:t>
            </w:r>
            <w:proofErr w:type="gramEnd"/>
            <w:r w:rsidRPr="00A048C6">
              <w:rPr>
                <w:sz w:val="23"/>
                <w:szCs w:val="23"/>
              </w:rPr>
              <w:t xml:space="preserve"> </w:t>
            </w:r>
            <w:proofErr w:type="spellStart"/>
            <w:r w:rsidRPr="00A048C6">
              <w:rPr>
                <w:sz w:val="23"/>
                <w:szCs w:val="23"/>
              </w:rPr>
              <w:t>медиатехнология</w:t>
            </w:r>
            <w:proofErr w:type="spellEnd"/>
            <w:r w:rsidRPr="00A048C6">
              <w:rPr>
                <w:sz w:val="23"/>
                <w:szCs w:val="23"/>
              </w:rPr>
              <w:t>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0237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048C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048C6" w14:paraId="5A1C9382" w14:textId="77777777" w:rsidTr="00801458">
        <w:tc>
          <w:tcPr>
            <w:tcW w:w="2336" w:type="dxa"/>
          </w:tcPr>
          <w:p w14:paraId="4C518DAB" w14:textId="77777777" w:rsidR="005D65A5" w:rsidRPr="00A048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48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048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48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048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48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048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48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048C6" w14:paraId="07658034" w14:textId="77777777" w:rsidTr="00801458">
        <w:tc>
          <w:tcPr>
            <w:tcW w:w="2336" w:type="dxa"/>
          </w:tcPr>
          <w:p w14:paraId="1553D698" w14:textId="78F29BFB" w:rsidR="005D65A5" w:rsidRPr="00A048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048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048C6" w:rsidRDefault="007478E0" w:rsidP="00801458">
            <w:pPr>
              <w:rPr>
                <w:rFonts w:ascii="Times New Roman" w:hAnsi="Times New Roman" w:cs="Times New Roman"/>
              </w:rPr>
            </w:pPr>
            <w:r w:rsidRPr="00A048C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A048C6" w:rsidRDefault="007478E0" w:rsidP="00801458">
            <w:pPr>
              <w:rPr>
                <w:rFonts w:ascii="Times New Roman" w:hAnsi="Times New Roman" w:cs="Times New Roman"/>
              </w:rPr>
            </w:pPr>
            <w:r w:rsidRPr="00A048C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048C6" w:rsidRDefault="007478E0" w:rsidP="00801458">
            <w:pPr>
              <w:rPr>
                <w:rFonts w:ascii="Times New Roman" w:hAnsi="Times New Roman" w:cs="Times New Roman"/>
              </w:rPr>
            </w:pPr>
            <w:r w:rsidRPr="00A048C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048C6" w14:paraId="1E8D221C" w14:textId="77777777" w:rsidTr="00801458">
        <w:tc>
          <w:tcPr>
            <w:tcW w:w="2336" w:type="dxa"/>
          </w:tcPr>
          <w:p w14:paraId="02829172" w14:textId="77777777" w:rsidR="005D65A5" w:rsidRPr="00A048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048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612646E" w14:textId="77777777" w:rsidR="005D65A5" w:rsidRPr="00A048C6" w:rsidRDefault="007478E0" w:rsidP="00801458">
            <w:pPr>
              <w:rPr>
                <w:rFonts w:ascii="Times New Roman" w:hAnsi="Times New Roman" w:cs="Times New Roman"/>
              </w:rPr>
            </w:pPr>
            <w:r w:rsidRPr="00A048C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AA3BBA2" w14:textId="77777777" w:rsidR="005D65A5" w:rsidRPr="00A048C6" w:rsidRDefault="007478E0" w:rsidP="00801458">
            <w:pPr>
              <w:rPr>
                <w:rFonts w:ascii="Times New Roman" w:hAnsi="Times New Roman" w:cs="Times New Roman"/>
              </w:rPr>
            </w:pPr>
            <w:r w:rsidRPr="00A048C6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2662275F" w14:textId="77777777" w:rsidR="005D65A5" w:rsidRPr="00A048C6" w:rsidRDefault="007478E0" w:rsidP="00801458">
            <w:pPr>
              <w:rPr>
                <w:rFonts w:ascii="Times New Roman" w:hAnsi="Times New Roman" w:cs="Times New Roman"/>
              </w:rPr>
            </w:pPr>
            <w:r w:rsidRPr="00A048C6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A048C6" w14:paraId="38BB7149" w14:textId="77777777" w:rsidTr="00801458">
        <w:tc>
          <w:tcPr>
            <w:tcW w:w="2336" w:type="dxa"/>
          </w:tcPr>
          <w:p w14:paraId="2762414C" w14:textId="77777777" w:rsidR="005D65A5" w:rsidRPr="00A048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048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F6FD221" w14:textId="77777777" w:rsidR="005D65A5" w:rsidRPr="00A048C6" w:rsidRDefault="007478E0" w:rsidP="00801458">
            <w:pPr>
              <w:rPr>
                <w:rFonts w:ascii="Times New Roman" w:hAnsi="Times New Roman" w:cs="Times New Roman"/>
              </w:rPr>
            </w:pPr>
            <w:r w:rsidRPr="00A048C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FDD2DCD" w14:textId="77777777" w:rsidR="005D65A5" w:rsidRPr="00A048C6" w:rsidRDefault="007478E0" w:rsidP="00801458">
            <w:pPr>
              <w:rPr>
                <w:rFonts w:ascii="Times New Roman" w:hAnsi="Times New Roman" w:cs="Times New Roman"/>
              </w:rPr>
            </w:pPr>
            <w:r w:rsidRPr="00A048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330E60" w14:textId="77777777" w:rsidR="005D65A5" w:rsidRPr="00A048C6" w:rsidRDefault="007478E0" w:rsidP="00801458">
            <w:pPr>
              <w:rPr>
                <w:rFonts w:ascii="Times New Roman" w:hAnsi="Times New Roman" w:cs="Times New Roman"/>
              </w:rPr>
            </w:pPr>
            <w:r w:rsidRPr="00A048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A048C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048C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023712"/>
      <w:r w:rsidRPr="00A048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A048C6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A048C6" w14:paraId="3B956EB3" w14:textId="77777777" w:rsidTr="003D0D34">
        <w:tc>
          <w:tcPr>
            <w:tcW w:w="1667" w:type="pct"/>
          </w:tcPr>
          <w:p w14:paraId="52850E9F" w14:textId="77777777" w:rsidR="00C23E7F" w:rsidRPr="00A048C6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48C6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A048C6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48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A048C6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48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A048C6" w14:paraId="70B5AD95" w14:textId="77777777" w:rsidTr="003D0D34">
        <w:tc>
          <w:tcPr>
            <w:tcW w:w="1667" w:type="pct"/>
          </w:tcPr>
          <w:p w14:paraId="6EC48C9C" w14:textId="350A096E" w:rsidR="00C23E7F" w:rsidRPr="00A048C6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048C6">
              <w:rPr>
                <w:rFonts w:ascii="Times New Roman" w:hAnsi="Times New Roman" w:cs="Times New Roman"/>
                <w:lang w:val="en-US"/>
              </w:rPr>
              <w:t>Индивидуальное задание</w:t>
            </w:r>
          </w:p>
        </w:tc>
        <w:tc>
          <w:tcPr>
            <w:tcW w:w="1666" w:type="pct"/>
          </w:tcPr>
          <w:p w14:paraId="055336BC" w14:textId="6D664187" w:rsidR="00C23E7F" w:rsidRPr="00A048C6" w:rsidRDefault="003D0D34" w:rsidP="00801458">
            <w:pPr>
              <w:rPr>
                <w:rFonts w:ascii="Times New Roman" w:hAnsi="Times New Roman" w:cs="Times New Roman"/>
              </w:rPr>
            </w:pPr>
            <w:r w:rsidRPr="00A048C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A048C6" w:rsidRDefault="003D0D34" w:rsidP="00801458">
            <w:pPr>
              <w:rPr>
                <w:rFonts w:ascii="Times New Roman" w:hAnsi="Times New Roman" w:cs="Times New Roman"/>
              </w:rPr>
            </w:pPr>
            <w:r w:rsidRPr="00A048C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C23E7F" w:rsidRPr="00A048C6" w14:paraId="3A41B5A7" w14:textId="77777777" w:rsidTr="003D0D34">
        <w:tc>
          <w:tcPr>
            <w:tcW w:w="1667" w:type="pct"/>
          </w:tcPr>
          <w:p w14:paraId="09F5D364" w14:textId="77777777" w:rsidR="00C23E7F" w:rsidRPr="00A048C6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048C6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36BB5CF3" w14:textId="77777777" w:rsidR="00C23E7F" w:rsidRPr="00A048C6" w:rsidRDefault="003D0D34" w:rsidP="00801458">
            <w:pPr>
              <w:rPr>
                <w:rFonts w:ascii="Times New Roman" w:hAnsi="Times New Roman" w:cs="Times New Roman"/>
              </w:rPr>
            </w:pPr>
            <w:r w:rsidRPr="00A048C6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4CE9A3E7" w14:textId="77777777" w:rsidR="00C23E7F" w:rsidRPr="00A048C6" w:rsidRDefault="003D0D34" w:rsidP="00801458">
            <w:pPr>
              <w:rPr>
                <w:rFonts w:ascii="Times New Roman" w:hAnsi="Times New Roman" w:cs="Times New Roman"/>
              </w:rPr>
            </w:pPr>
            <w:r w:rsidRPr="00A048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79C7E7E3" w14:textId="77777777" w:rsidR="00C23E7F" w:rsidRPr="00A048C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048C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023713"/>
      <w:r w:rsidRPr="00A048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048C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048C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048C6" w14:paraId="0267C479" w14:textId="77777777" w:rsidTr="00801458">
        <w:tc>
          <w:tcPr>
            <w:tcW w:w="2500" w:type="pct"/>
          </w:tcPr>
          <w:p w14:paraId="37F699C9" w14:textId="77777777" w:rsidR="00B8237E" w:rsidRPr="00A048C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48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048C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48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048C6" w14:paraId="3F240151" w14:textId="77777777" w:rsidTr="00801458">
        <w:tc>
          <w:tcPr>
            <w:tcW w:w="2500" w:type="pct"/>
          </w:tcPr>
          <w:p w14:paraId="61E91592" w14:textId="61A0874C" w:rsidR="00B8237E" w:rsidRPr="00A048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048C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A048C6" w:rsidRDefault="005C548A" w:rsidP="00801458">
            <w:pPr>
              <w:rPr>
                <w:rFonts w:ascii="Times New Roman" w:hAnsi="Times New Roman" w:cs="Times New Roman"/>
              </w:rPr>
            </w:pPr>
            <w:r w:rsidRPr="00A048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A048C6" w14:paraId="1B50080C" w14:textId="77777777" w:rsidTr="00801458">
        <w:tc>
          <w:tcPr>
            <w:tcW w:w="2500" w:type="pct"/>
          </w:tcPr>
          <w:p w14:paraId="05E28E41" w14:textId="77777777" w:rsidR="00B8237E" w:rsidRPr="00A048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048C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F780B22" w14:textId="77777777" w:rsidR="00B8237E" w:rsidRPr="00A048C6" w:rsidRDefault="005C548A" w:rsidP="00801458">
            <w:pPr>
              <w:rPr>
                <w:rFonts w:ascii="Times New Roman" w:hAnsi="Times New Roman" w:cs="Times New Roman"/>
              </w:rPr>
            </w:pPr>
            <w:r w:rsidRPr="00A048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A048C6" w14:paraId="5879C766" w14:textId="77777777" w:rsidTr="00801458">
        <w:tc>
          <w:tcPr>
            <w:tcW w:w="2500" w:type="pct"/>
          </w:tcPr>
          <w:p w14:paraId="68516F07" w14:textId="77777777" w:rsidR="00B8237E" w:rsidRPr="00A048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048C6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171D4200" w14:textId="77777777" w:rsidR="00B8237E" w:rsidRPr="00A048C6" w:rsidRDefault="005C548A" w:rsidP="00801458">
            <w:pPr>
              <w:rPr>
                <w:rFonts w:ascii="Times New Roman" w:hAnsi="Times New Roman" w:cs="Times New Roman"/>
              </w:rPr>
            </w:pPr>
            <w:r w:rsidRPr="00A048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A048C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023714"/>
      <w:r w:rsidRPr="00A048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43AF2E" w14:textId="77777777" w:rsidR="002C6AE0" w:rsidRDefault="002C6AE0" w:rsidP="00315CA6">
      <w:pPr>
        <w:spacing w:after="0" w:line="240" w:lineRule="auto"/>
      </w:pPr>
      <w:r>
        <w:separator/>
      </w:r>
    </w:p>
  </w:endnote>
  <w:endnote w:type="continuationSeparator" w:id="0">
    <w:p w14:paraId="38497ADA" w14:textId="77777777" w:rsidR="002C6AE0" w:rsidRDefault="002C6AE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16BA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4CB52E" w14:textId="77777777" w:rsidR="002C6AE0" w:rsidRDefault="002C6AE0" w:rsidP="00315CA6">
      <w:pPr>
        <w:spacing w:after="0" w:line="240" w:lineRule="auto"/>
      </w:pPr>
      <w:r>
        <w:separator/>
      </w:r>
    </w:p>
  </w:footnote>
  <w:footnote w:type="continuationSeparator" w:id="0">
    <w:p w14:paraId="725A6188" w14:textId="77777777" w:rsidR="002C6AE0" w:rsidRDefault="002C6AE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6AE0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16B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48C6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4B7E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mezhdunarodnye-otnosheniya-i-mirovaya-politika-536555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40071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B222C4-B470-4D27-8850-578FCEF89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4870</Words>
  <Characters>27761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